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EB5A1" w14:textId="77777777" w:rsidR="00620282" w:rsidRDefault="00620282" w:rsidP="00620282">
      <w:pPr>
        <w:spacing w:before="240" w:after="120" w:line="360" w:lineRule="auto"/>
        <w:ind w:right="-15"/>
        <w:jc w:val="center"/>
        <w:rPr>
          <w:rFonts w:cs="Arial"/>
          <w:b/>
          <w:szCs w:val="20"/>
        </w:rPr>
      </w:pPr>
      <w:r w:rsidRPr="005C56FD">
        <w:rPr>
          <w:rFonts w:cs="Arial"/>
          <w:b/>
          <w:szCs w:val="20"/>
        </w:rPr>
        <w:t xml:space="preserve">ANEXO </w:t>
      </w:r>
      <w:r>
        <w:rPr>
          <w:rFonts w:cs="Arial"/>
          <w:b/>
          <w:szCs w:val="20"/>
        </w:rPr>
        <w:t xml:space="preserve">III -  MINUTA DE </w:t>
      </w:r>
      <w:r w:rsidRPr="005C56FD">
        <w:rPr>
          <w:rFonts w:cs="Arial"/>
          <w:b/>
          <w:szCs w:val="20"/>
        </w:rPr>
        <w:t>TERMO DE CONTRATO</w:t>
      </w:r>
    </w:p>
    <w:p w14:paraId="198ADCE6" w14:textId="77777777" w:rsidR="00620282" w:rsidRPr="003D6041" w:rsidRDefault="00620282" w:rsidP="00620282">
      <w:pPr>
        <w:ind w:right="-17"/>
        <w:jc w:val="center"/>
        <w:rPr>
          <w:rFonts w:cs="Arial"/>
          <w:bCs/>
          <w:color w:val="000000"/>
          <w:szCs w:val="20"/>
        </w:rPr>
      </w:pPr>
    </w:p>
    <w:p w14:paraId="7F491D52" w14:textId="1E82F0ED" w:rsidR="00620282" w:rsidRPr="003D6041" w:rsidRDefault="00620282" w:rsidP="00620282">
      <w:pPr>
        <w:pStyle w:val="SemEspaamento"/>
        <w:jc w:val="center"/>
        <w:rPr>
          <w:rFonts w:ascii="Arial" w:hAnsi="Arial"/>
          <w:b/>
          <w:sz w:val="20"/>
          <w:szCs w:val="20"/>
          <w:lang w:eastAsia="pt-BR"/>
        </w:rPr>
      </w:pPr>
      <w:r>
        <w:rPr>
          <w:rFonts w:ascii="Arial" w:hAnsi="Arial"/>
          <w:b/>
          <w:sz w:val="20"/>
          <w:szCs w:val="20"/>
        </w:rPr>
        <w:t>PREGÃO ELETRÔNICO</w:t>
      </w:r>
      <w:r>
        <w:rPr>
          <w:rFonts w:ascii="Arial" w:hAnsi="Arial"/>
          <w:b/>
          <w:sz w:val="20"/>
          <w:szCs w:val="20"/>
        </w:rPr>
        <w:t xml:space="preserve"> SRP</w:t>
      </w:r>
      <w:r>
        <w:rPr>
          <w:rFonts w:ascii="Arial" w:hAnsi="Arial"/>
          <w:b/>
          <w:sz w:val="20"/>
          <w:szCs w:val="20"/>
        </w:rPr>
        <w:t xml:space="preserve"> 0</w:t>
      </w:r>
      <w:r>
        <w:rPr>
          <w:rFonts w:ascii="Arial" w:hAnsi="Arial"/>
          <w:b/>
          <w:sz w:val="20"/>
          <w:szCs w:val="20"/>
        </w:rPr>
        <w:t>3</w:t>
      </w:r>
      <w:r w:rsidRPr="003D6041">
        <w:rPr>
          <w:rFonts w:ascii="Arial" w:hAnsi="Arial"/>
          <w:b/>
          <w:sz w:val="20"/>
          <w:szCs w:val="20"/>
        </w:rPr>
        <w:t>/201</w:t>
      </w:r>
      <w:r>
        <w:rPr>
          <w:rFonts w:ascii="Arial" w:hAnsi="Arial"/>
          <w:b/>
          <w:sz w:val="20"/>
          <w:szCs w:val="20"/>
        </w:rPr>
        <w:t>8</w:t>
      </w:r>
    </w:p>
    <w:p w14:paraId="32F6D4B7" w14:textId="0C3B0CD5" w:rsidR="00620282" w:rsidRPr="003D6041" w:rsidRDefault="00620282" w:rsidP="00620282">
      <w:pPr>
        <w:jc w:val="center"/>
        <w:rPr>
          <w:rFonts w:cs="Arial"/>
          <w:b/>
          <w:szCs w:val="20"/>
        </w:rPr>
      </w:pPr>
      <w:r>
        <w:rPr>
          <w:rFonts w:cs="Arial"/>
          <w:b/>
          <w:szCs w:val="20"/>
        </w:rPr>
        <w:t>Processo Administrativo PCS/000</w:t>
      </w:r>
      <w:r>
        <w:rPr>
          <w:rFonts w:cs="Arial"/>
          <w:b/>
          <w:szCs w:val="20"/>
        </w:rPr>
        <w:t>9</w:t>
      </w:r>
      <w:r w:rsidRPr="003D6041">
        <w:rPr>
          <w:rFonts w:cs="Arial"/>
          <w:b/>
          <w:szCs w:val="20"/>
        </w:rPr>
        <w:t>/201</w:t>
      </w:r>
      <w:r>
        <w:rPr>
          <w:rFonts w:cs="Arial"/>
          <w:b/>
          <w:szCs w:val="20"/>
        </w:rPr>
        <w:t>8</w:t>
      </w:r>
      <w:r w:rsidRPr="003D6041">
        <w:rPr>
          <w:rFonts w:cs="Arial"/>
          <w:b/>
          <w:szCs w:val="20"/>
        </w:rPr>
        <w:t>/PESRP</w:t>
      </w:r>
    </w:p>
    <w:p w14:paraId="424B491F" w14:textId="77777777" w:rsidR="00620282" w:rsidRDefault="00620282" w:rsidP="00620282">
      <w:pPr>
        <w:spacing w:after="120" w:line="360" w:lineRule="auto"/>
        <w:ind w:right="-15"/>
        <w:jc w:val="center"/>
        <w:rPr>
          <w:rFonts w:cs="Times New Roman"/>
          <w:b/>
          <w:szCs w:val="20"/>
        </w:rPr>
      </w:pPr>
    </w:p>
    <w:p w14:paraId="1D19C074" w14:textId="5D40FF87" w:rsidR="00EF2567" w:rsidRPr="00391D87" w:rsidRDefault="00620282" w:rsidP="00620282">
      <w:pPr>
        <w:spacing w:after="120" w:line="360" w:lineRule="auto"/>
        <w:ind w:left="4678"/>
        <w:jc w:val="both"/>
        <w:rPr>
          <w:rFonts w:cs="Times New Roman"/>
          <w:b/>
          <w:color w:val="FF0000"/>
          <w:szCs w:val="20"/>
        </w:rPr>
      </w:pPr>
      <w:r w:rsidRPr="005C56FD">
        <w:rPr>
          <w:rFonts w:cs="Arial"/>
          <w:b/>
          <w:szCs w:val="20"/>
        </w:rPr>
        <w:t xml:space="preserve">TERMO DE CONTRATO DE PRESTAÇÃO DE SERVIÇOS </w:t>
      </w:r>
      <w:r w:rsidRPr="00D930EC">
        <w:rPr>
          <w:rFonts w:cs="Arial"/>
          <w:b/>
          <w:szCs w:val="20"/>
          <w:highlight w:val="yellow"/>
        </w:rPr>
        <w:t>Nº ......../....,</w:t>
      </w:r>
      <w:r w:rsidRPr="00D930EC">
        <w:rPr>
          <w:rFonts w:cs="Arial"/>
          <w:b/>
          <w:szCs w:val="20"/>
        </w:rPr>
        <w:t xml:space="preserve"> </w:t>
      </w:r>
      <w:r w:rsidRPr="005C56FD">
        <w:rPr>
          <w:rFonts w:cs="Arial"/>
          <w:b/>
          <w:szCs w:val="20"/>
        </w:rPr>
        <w:t xml:space="preserve">QUE FAZEM ENTRE SI </w:t>
      </w:r>
      <w:r>
        <w:rPr>
          <w:rFonts w:cs="Arial"/>
          <w:b/>
          <w:szCs w:val="20"/>
        </w:rPr>
        <w:t xml:space="preserve">O CONSELHO REGIONAL DE ADMINISTRAÇÃO DE SÃO PAULO E A EMPRESA </w:t>
      </w:r>
      <w:r w:rsidRPr="00D930EC">
        <w:rPr>
          <w:rFonts w:cs="Arial"/>
          <w:b/>
          <w:szCs w:val="20"/>
          <w:highlight w:val="yellow"/>
        </w:rPr>
        <w:t>.........................................................</w:t>
      </w:r>
      <w:r w:rsidRPr="00D930EC">
        <w:rPr>
          <w:rFonts w:cs="Arial"/>
          <w:b/>
          <w:szCs w:val="20"/>
        </w:rPr>
        <w:t xml:space="preserve"> </w:t>
      </w:r>
      <w:r w:rsidR="0070059F" w:rsidRPr="00391D87">
        <w:rPr>
          <w:rFonts w:cs="Times New Roman"/>
          <w:b/>
          <w:color w:val="FF0000"/>
          <w:szCs w:val="20"/>
        </w:rPr>
        <w:t xml:space="preserve">  </w:t>
      </w:r>
    </w:p>
    <w:p w14:paraId="1D19C075" w14:textId="77777777" w:rsidR="00EF2567" w:rsidRPr="00391D87" w:rsidRDefault="00EF2567" w:rsidP="008B0761">
      <w:pPr>
        <w:spacing w:after="120" w:line="360" w:lineRule="auto"/>
        <w:ind w:right="-15"/>
        <w:jc w:val="both"/>
        <w:rPr>
          <w:rFonts w:cs="Times New Roman"/>
          <w:b/>
          <w:color w:val="FF0000"/>
          <w:szCs w:val="20"/>
        </w:rPr>
      </w:pPr>
    </w:p>
    <w:p w14:paraId="1D19C076" w14:textId="494A3DAC" w:rsidR="0070059F" w:rsidRPr="002579E1" w:rsidRDefault="00620282" w:rsidP="008B0761">
      <w:pPr>
        <w:spacing w:before="120" w:after="120" w:line="276" w:lineRule="auto"/>
        <w:jc w:val="both"/>
        <w:rPr>
          <w:rFonts w:cs="Times New Roman"/>
          <w:szCs w:val="20"/>
        </w:rPr>
      </w:pPr>
      <w:r>
        <w:rPr>
          <w:rFonts w:cs="Arial"/>
          <w:b/>
          <w:szCs w:val="20"/>
        </w:rPr>
        <w:t>O</w:t>
      </w:r>
      <w:r w:rsidRPr="006D64BA">
        <w:rPr>
          <w:rFonts w:cs="Arial"/>
          <w:b/>
          <w:szCs w:val="20"/>
        </w:rPr>
        <w:t xml:space="preserve"> Conselho Regional de Administração (CRA-SP)</w:t>
      </w:r>
      <w:r w:rsidRPr="006D64BA">
        <w:rPr>
          <w:rFonts w:cs="Arial"/>
          <w:szCs w:val="20"/>
        </w:rPr>
        <w:t>, com sede no(a) Rua Estados Unidos, 865/889, Jd. América, CEP 01427-001, São Paulo/SP, inscrito(a) no CNPJ sob o nº 43.060.078/0001</w:t>
      </w:r>
      <w:r w:rsidRPr="006D64BA">
        <w:rPr>
          <w:rFonts w:cs="Arial"/>
          <w:szCs w:val="20"/>
        </w:rPr>
        <w:noBreakHyphen/>
        <w:t>04, neste ato representado(a) pelo(a) Presidente do CRA-SP, o Sr. Roberto Carvalho Cardoso, nomeado pela Ata da 4211ª Reunião do Conselho Regional de Administração de São Paulo, de 12 de janeiro de 2015, publicada no D.O.E. de 15 de janeiro de 2015 e em cumprimento ao artigo 26 da Resolução Normativa nº 438 de 20 de dezembro de 2013 do Conselho Federal de Administração, inscrito no CPF nº 008.853.558-49, portador(a) da Carteira de Identidade nº 2514967 SSP/SP</w:t>
      </w:r>
      <w:r w:rsidRPr="00342BF8">
        <w:rPr>
          <w:rFonts w:cs="Arial"/>
          <w:szCs w:val="20"/>
        </w:rPr>
        <w:t>, doravante denominada CONTRATANTE</w:t>
      </w:r>
      <w:r w:rsidRPr="005C56FD">
        <w:rPr>
          <w:rFonts w:cs="Arial"/>
          <w:szCs w:val="20"/>
        </w:rPr>
        <w:t xml:space="preserve">, e </w:t>
      </w:r>
      <w:r w:rsidRPr="00A07BF1">
        <w:rPr>
          <w:rFonts w:cs="Arial"/>
          <w:szCs w:val="20"/>
          <w:highlight w:val="yellow"/>
        </w:rPr>
        <w:t xml:space="preserve">o(a) </w:t>
      </w:r>
      <w:r w:rsidRPr="00A07BF1">
        <w:rPr>
          <w:rFonts w:cs="Arial"/>
          <w:color w:val="FF0000"/>
          <w:szCs w:val="20"/>
          <w:highlight w:val="yellow"/>
        </w:rPr>
        <w:t>..............................</w:t>
      </w:r>
      <w:r w:rsidRPr="00A07BF1">
        <w:rPr>
          <w:rFonts w:cs="Arial"/>
          <w:szCs w:val="20"/>
          <w:highlight w:val="yellow"/>
        </w:rPr>
        <w:t xml:space="preserve"> inscrito(a) no CNPJ/MF sob o nº </w:t>
      </w:r>
      <w:r w:rsidRPr="00A07BF1">
        <w:rPr>
          <w:rFonts w:cs="Arial"/>
          <w:color w:val="FF0000"/>
          <w:szCs w:val="20"/>
          <w:highlight w:val="yellow"/>
        </w:rPr>
        <w:t>............................</w:t>
      </w:r>
      <w:r w:rsidRPr="00A07BF1">
        <w:rPr>
          <w:rFonts w:cs="Arial"/>
          <w:szCs w:val="20"/>
          <w:highlight w:val="yellow"/>
        </w:rPr>
        <w:t xml:space="preserve">, sediado(a) na </w:t>
      </w:r>
      <w:r w:rsidRPr="00A07BF1">
        <w:rPr>
          <w:rFonts w:cs="Arial"/>
          <w:color w:val="FF0000"/>
          <w:szCs w:val="20"/>
          <w:highlight w:val="yellow"/>
        </w:rPr>
        <w:t>...................................</w:t>
      </w:r>
      <w:r w:rsidRPr="00A07BF1">
        <w:rPr>
          <w:rFonts w:cs="Arial"/>
          <w:szCs w:val="20"/>
          <w:highlight w:val="yellow"/>
        </w:rPr>
        <w:t xml:space="preserve">, </w:t>
      </w:r>
      <w:proofErr w:type="spellStart"/>
      <w:r w:rsidRPr="00A07BF1">
        <w:rPr>
          <w:rFonts w:cs="Arial"/>
          <w:szCs w:val="20"/>
          <w:highlight w:val="yellow"/>
        </w:rPr>
        <w:t>em</w:t>
      </w:r>
      <w:proofErr w:type="spellEnd"/>
      <w:r w:rsidRPr="00A07BF1">
        <w:rPr>
          <w:rFonts w:cs="Arial"/>
          <w:szCs w:val="20"/>
          <w:highlight w:val="yellow"/>
        </w:rPr>
        <w:t xml:space="preserve"> </w:t>
      </w:r>
      <w:r w:rsidRPr="00A07BF1">
        <w:rPr>
          <w:rFonts w:cs="Arial"/>
          <w:color w:val="FF0000"/>
          <w:szCs w:val="20"/>
          <w:highlight w:val="yellow"/>
        </w:rPr>
        <w:t>.............................</w:t>
      </w:r>
      <w:r w:rsidRPr="00A07BF1">
        <w:rPr>
          <w:rFonts w:cs="Arial"/>
          <w:szCs w:val="20"/>
          <w:highlight w:val="yellow"/>
        </w:rPr>
        <w:t xml:space="preserve"> doravante designada CONTRATADA, neste ato representada pelo(a) Sr.(a) </w:t>
      </w:r>
      <w:r w:rsidRPr="00A07BF1">
        <w:rPr>
          <w:rFonts w:cs="Arial"/>
          <w:color w:val="FF0000"/>
          <w:szCs w:val="20"/>
          <w:highlight w:val="yellow"/>
        </w:rPr>
        <w:t>.....................</w:t>
      </w:r>
      <w:r w:rsidRPr="00A07BF1">
        <w:rPr>
          <w:rFonts w:cs="Arial"/>
          <w:szCs w:val="20"/>
          <w:highlight w:val="yellow"/>
        </w:rPr>
        <w:t xml:space="preserve">, portador(a) da Carteira de Identidade nº </w:t>
      </w:r>
      <w:r w:rsidRPr="00A07BF1">
        <w:rPr>
          <w:rFonts w:cs="Arial"/>
          <w:color w:val="FF0000"/>
          <w:szCs w:val="20"/>
          <w:highlight w:val="yellow"/>
        </w:rPr>
        <w:t>.................</w:t>
      </w:r>
      <w:r w:rsidRPr="00A07BF1">
        <w:rPr>
          <w:rFonts w:cs="Arial"/>
          <w:szCs w:val="20"/>
          <w:highlight w:val="yellow"/>
        </w:rPr>
        <w:t xml:space="preserve">, expedida pela (o) </w:t>
      </w:r>
      <w:r w:rsidRPr="00A07BF1">
        <w:rPr>
          <w:rFonts w:cs="Arial"/>
          <w:color w:val="FF0000"/>
          <w:szCs w:val="20"/>
          <w:highlight w:val="yellow"/>
        </w:rPr>
        <w:t>..................</w:t>
      </w:r>
      <w:r w:rsidRPr="00A07BF1">
        <w:rPr>
          <w:rFonts w:cs="Arial"/>
          <w:szCs w:val="20"/>
          <w:highlight w:val="yellow"/>
        </w:rPr>
        <w:t xml:space="preserve">, e CPF nº </w:t>
      </w:r>
      <w:r w:rsidRPr="00A07BF1">
        <w:rPr>
          <w:rFonts w:cs="Arial"/>
          <w:color w:val="FF0000"/>
          <w:szCs w:val="20"/>
          <w:highlight w:val="yellow"/>
        </w:rPr>
        <w:t>.........................</w:t>
      </w:r>
      <w:r w:rsidRPr="00A07BF1">
        <w:rPr>
          <w:rFonts w:cs="Arial"/>
          <w:szCs w:val="20"/>
          <w:highlight w:val="yellow"/>
        </w:rPr>
        <w:t>,</w:t>
      </w:r>
      <w:r w:rsidR="0070059F" w:rsidRPr="00391D87">
        <w:rPr>
          <w:rFonts w:cs="Times New Roman"/>
          <w:szCs w:val="20"/>
        </w:rPr>
        <w:t xml:space="preserve"> tendo em vista o que consta no </w:t>
      </w:r>
      <w:r w:rsidR="0070059F" w:rsidRPr="00620282">
        <w:rPr>
          <w:rFonts w:cs="Times New Roman"/>
          <w:szCs w:val="20"/>
        </w:rPr>
        <w:t xml:space="preserve">Processo </w:t>
      </w:r>
      <w:r w:rsidRPr="00620282">
        <w:rPr>
          <w:rFonts w:cs="Arial"/>
          <w:szCs w:val="20"/>
        </w:rPr>
        <w:t>Administrativo PCS/0009/2018/PESRP</w:t>
      </w:r>
      <w:r w:rsidR="0070059F" w:rsidRPr="00391D87">
        <w:rPr>
          <w:rFonts w:cs="Times New Roman"/>
          <w:color w:val="FF0000"/>
          <w:szCs w:val="20"/>
        </w:rPr>
        <w:t xml:space="preserve"> </w:t>
      </w:r>
      <w:r w:rsidR="0070059F" w:rsidRPr="00391D87">
        <w:rPr>
          <w:rFonts w:cs="Times New Roman"/>
          <w:szCs w:val="20"/>
        </w:rPr>
        <w:t>e em observância às disposições da Lei nº 8.666, de 21 de junho de 1993</w:t>
      </w:r>
      <w:r w:rsidR="006D62AC" w:rsidRPr="00391D87">
        <w:rPr>
          <w:rFonts w:cs="Times New Roman"/>
          <w:szCs w:val="20"/>
        </w:rPr>
        <w:t xml:space="preserve">, </w:t>
      </w:r>
      <w:r w:rsidR="0070059F" w:rsidRPr="00391D87">
        <w:rPr>
          <w:rFonts w:cs="Times New Roman"/>
          <w:szCs w:val="20"/>
        </w:rPr>
        <w:t xml:space="preserve">da Lei nº 10.520, de 17 de julho de 2002, </w:t>
      </w:r>
      <w:r w:rsidR="006D62AC" w:rsidRPr="00391D87">
        <w:rPr>
          <w:rFonts w:cs="Times New Roman"/>
          <w:szCs w:val="20"/>
        </w:rPr>
        <w:t>do Decreto nº 2.271, de 7 de julho de 1997</w:t>
      </w:r>
      <w:r w:rsidR="00FE0937">
        <w:rPr>
          <w:rFonts w:cs="Times New Roman"/>
          <w:szCs w:val="20"/>
        </w:rPr>
        <w:t>,</w:t>
      </w:r>
      <w:r w:rsidR="002D13D2">
        <w:rPr>
          <w:rFonts w:cs="Times New Roman"/>
          <w:szCs w:val="20"/>
        </w:rPr>
        <w:t>do Decreto nº 7.892, de 23 de janeiro de 2013</w:t>
      </w:r>
      <w:r w:rsidR="002D13D2" w:rsidRPr="002579E1">
        <w:rPr>
          <w:rFonts w:cs="Times New Roman"/>
          <w:szCs w:val="20"/>
        </w:rPr>
        <w:t xml:space="preserve">, </w:t>
      </w:r>
      <w:r w:rsidR="006D62AC" w:rsidRPr="002579E1">
        <w:rPr>
          <w:rFonts w:cs="Times New Roman"/>
          <w:szCs w:val="20"/>
        </w:rPr>
        <w:t xml:space="preserve">da Instrução Normativa </w:t>
      </w:r>
      <w:r w:rsidR="00295458" w:rsidRPr="002579E1">
        <w:rPr>
          <w:rFonts w:cs="Times New Roman"/>
          <w:szCs w:val="20"/>
        </w:rPr>
        <w:t>SEGES/MP</w:t>
      </w:r>
      <w:r w:rsidR="008B51D3" w:rsidRPr="002579E1">
        <w:rPr>
          <w:rFonts w:cs="Times New Roman"/>
          <w:szCs w:val="20"/>
        </w:rPr>
        <w:t>DG</w:t>
      </w:r>
      <w:r w:rsidR="006D62AC" w:rsidRPr="002579E1">
        <w:rPr>
          <w:rFonts w:cs="Times New Roman"/>
          <w:szCs w:val="20"/>
        </w:rPr>
        <w:t xml:space="preserve"> nº </w:t>
      </w:r>
      <w:r w:rsidR="00295458" w:rsidRPr="002579E1">
        <w:rPr>
          <w:rFonts w:cs="Times New Roman"/>
          <w:szCs w:val="20"/>
        </w:rPr>
        <w:t>5</w:t>
      </w:r>
      <w:r w:rsidR="006D62AC" w:rsidRPr="002579E1">
        <w:rPr>
          <w:rFonts w:cs="Times New Roman"/>
          <w:szCs w:val="20"/>
        </w:rPr>
        <w:t xml:space="preserve">, de </w:t>
      </w:r>
      <w:r w:rsidR="00295458" w:rsidRPr="002579E1">
        <w:rPr>
          <w:rFonts w:cs="Times New Roman"/>
          <w:szCs w:val="20"/>
        </w:rPr>
        <w:t>26 de maio de 2017</w:t>
      </w:r>
      <w:r w:rsidR="00FE0937" w:rsidRPr="002579E1">
        <w:rPr>
          <w:rFonts w:cs="Times New Roman"/>
          <w:szCs w:val="20"/>
        </w:rPr>
        <w:t xml:space="preserve"> e </w:t>
      </w:r>
      <w:r w:rsidR="007642DF" w:rsidRPr="002579E1">
        <w:rPr>
          <w:rFonts w:cs="Times New Roman"/>
          <w:szCs w:val="20"/>
        </w:rPr>
        <w:t xml:space="preserve">da </w:t>
      </w:r>
      <w:r w:rsidR="00FE0937" w:rsidRPr="002579E1">
        <w:rPr>
          <w:rFonts w:cs="Times New Roman"/>
          <w:szCs w:val="20"/>
        </w:rPr>
        <w:t xml:space="preserve">Portaria nº 409, de 21 de dezembro de 2016, </w:t>
      </w:r>
      <w:r w:rsidR="0070059F" w:rsidRPr="002579E1">
        <w:rPr>
          <w:rFonts w:cs="Times New Roman"/>
          <w:szCs w:val="20"/>
        </w:rPr>
        <w:t xml:space="preserve">resolvem celebrar o presente Termo de Contrato, decorrente do </w:t>
      </w:r>
      <w:r w:rsidRPr="00620282">
        <w:rPr>
          <w:szCs w:val="20"/>
        </w:rPr>
        <w:t xml:space="preserve">Pregão Eletrônico </w:t>
      </w:r>
      <w:r w:rsidRPr="00620282">
        <w:rPr>
          <w:szCs w:val="20"/>
        </w:rPr>
        <w:t>SRP 03/2018</w:t>
      </w:r>
      <w:r w:rsidR="0070059F" w:rsidRPr="00620282">
        <w:rPr>
          <w:rFonts w:cs="Times New Roman"/>
          <w:szCs w:val="20"/>
        </w:rPr>
        <w:t>, mediante as cláusulas e</w:t>
      </w:r>
      <w:r w:rsidR="0070059F" w:rsidRPr="002579E1">
        <w:rPr>
          <w:rFonts w:cs="Times New Roman"/>
          <w:szCs w:val="20"/>
        </w:rPr>
        <w:t xml:space="preserve"> condições a seguir enunciadas.</w:t>
      </w:r>
    </w:p>
    <w:p w14:paraId="1D19C077" w14:textId="77777777" w:rsidR="0070059F" w:rsidRPr="002579E1" w:rsidRDefault="0070059F" w:rsidP="0048130E">
      <w:pPr>
        <w:pStyle w:val="Nivel10"/>
      </w:pPr>
      <w:r w:rsidRPr="002579E1">
        <w:t>CLÁUSULA PRIMEIRA – OBJETO</w:t>
      </w:r>
    </w:p>
    <w:p w14:paraId="1D19C078" w14:textId="18AFCCA3" w:rsidR="00B01E82" w:rsidRPr="00391D87" w:rsidRDefault="0070059F"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O objeto do presente </w:t>
      </w:r>
      <w:r w:rsidR="00A40017" w:rsidRPr="00391D87">
        <w:rPr>
          <w:rFonts w:cs="Times New Roman"/>
          <w:color w:val="000000"/>
          <w:szCs w:val="20"/>
        </w:rPr>
        <w:t xml:space="preserve">instrumento </w:t>
      </w:r>
      <w:r w:rsidRPr="00391D87">
        <w:rPr>
          <w:rFonts w:cs="Times New Roman"/>
          <w:color w:val="000000"/>
          <w:szCs w:val="20"/>
        </w:rPr>
        <w:t xml:space="preserve">é a </w:t>
      </w:r>
      <w:r w:rsidR="002C6DD2" w:rsidRPr="00391D87">
        <w:rPr>
          <w:rFonts w:cs="Times New Roman"/>
          <w:color w:val="000000"/>
          <w:szCs w:val="20"/>
        </w:rPr>
        <w:t>contratação de</w:t>
      </w:r>
      <w:r w:rsidR="00EF2567" w:rsidRPr="00391D87">
        <w:rPr>
          <w:rFonts w:cs="Times New Roman"/>
          <w:color w:val="000000"/>
          <w:szCs w:val="20"/>
        </w:rPr>
        <w:t xml:space="preserve"> </w:t>
      </w:r>
      <w:r w:rsidR="00620282" w:rsidRPr="00C60729">
        <w:rPr>
          <w:rFonts w:cs="Arial"/>
          <w:szCs w:val="20"/>
        </w:rPr>
        <w:t xml:space="preserve">serviço de </w:t>
      </w:r>
      <w:r w:rsidR="00620282" w:rsidRPr="00414EA7">
        <w:rPr>
          <w:rFonts w:cs="Arial"/>
          <w:szCs w:val="20"/>
        </w:rPr>
        <w:t>medicina do trabalho e saúde ocupacional</w:t>
      </w:r>
      <w:r w:rsidR="00B01E82" w:rsidRPr="00391D87">
        <w:rPr>
          <w:rFonts w:cs="Times New Roman"/>
          <w:color w:val="000000"/>
          <w:szCs w:val="20"/>
        </w:rPr>
        <w:t>, que serão prestados nas condições estabelecidas no Termo de Referência, anexo do Edital.</w:t>
      </w:r>
    </w:p>
    <w:p w14:paraId="1D19C079" w14:textId="77777777" w:rsidR="0070059F" w:rsidRPr="00391D87" w:rsidRDefault="00B01E82"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 </w:t>
      </w:r>
      <w:r w:rsidR="00A40017" w:rsidRPr="00391D87">
        <w:rPr>
          <w:rFonts w:cs="Times New Roman"/>
          <w:color w:val="000000"/>
          <w:szCs w:val="20"/>
        </w:rPr>
        <w:t xml:space="preserve">Este Termo de Contrato vincula-se ao </w:t>
      </w:r>
      <w:r w:rsidRPr="00391D87">
        <w:rPr>
          <w:rFonts w:cs="Times New Roman"/>
          <w:color w:val="000000"/>
          <w:szCs w:val="20"/>
        </w:rPr>
        <w:t>E</w:t>
      </w:r>
      <w:r w:rsidR="00A40017" w:rsidRPr="00391D87">
        <w:rPr>
          <w:rFonts w:cs="Times New Roman"/>
          <w:color w:val="000000"/>
          <w:szCs w:val="20"/>
        </w:rPr>
        <w:t>dital d</w:t>
      </w:r>
      <w:r w:rsidRPr="00391D87">
        <w:rPr>
          <w:rFonts w:cs="Times New Roman"/>
          <w:color w:val="000000"/>
          <w:szCs w:val="20"/>
        </w:rPr>
        <w:t xml:space="preserve">o Pregão, identificado no preâmbulo e </w:t>
      </w:r>
      <w:r w:rsidR="00A40017" w:rsidRPr="00391D87">
        <w:rPr>
          <w:rFonts w:cs="Times New Roman"/>
          <w:color w:val="000000"/>
          <w:szCs w:val="20"/>
        </w:rPr>
        <w:t>à proposta vencedora, independentemente de transcrição.</w:t>
      </w:r>
    </w:p>
    <w:p w14:paraId="1D19C07A" w14:textId="2D1F4448" w:rsidR="000575AE" w:rsidRDefault="000575AE" w:rsidP="008B0761">
      <w:pPr>
        <w:numPr>
          <w:ilvl w:val="1"/>
          <w:numId w:val="13"/>
        </w:numPr>
        <w:spacing w:before="120" w:after="120" w:line="276" w:lineRule="auto"/>
        <w:ind w:left="425"/>
        <w:jc w:val="both"/>
        <w:rPr>
          <w:rFonts w:cs="Times New Roman"/>
          <w:szCs w:val="20"/>
        </w:rPr>
      </w:pPr>
      <w:r w:rsidRPr="00391D87">
        <w:rPr>
          <w:rFonts w:cs="Times New Roman"/>
          <w:szCs w:val="20"/>
        </w:rPr>
        <w:t>O</w:t>
      </w:r>
      <w:r w:rsidR="00061023" w:rsidRPr="00391D87">
        <w:rPr>
          <w:rFonts w:cs="Times New Roman"/>
          <w:szCs w:val="20"/>
        </w:rPr>
        <w:t>bjeto</w:t>
      </w:r>
      <w:r w:rsidRPr="00391D87">
        <w:rPr>
          <w:rFonts w:cs="Times New Roman"/>
          <w:szCs w:val="20"/>
        </w:rPr>
        <w:t xml:space="preserve"> da contratação</w:t>
      </w:r>
      <w:r w:rsidR="00061023" w:rsidRPr="00391D87">
        <w:rPr>
          <w:rFonts w:cs="Times New Roman"/>
          <w:szCs w:val="20"/>
        </w:rPr>
        <w:t>:</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737"/>
        <w:gridCol w:w="3980"/>
        <w:gridCol w:w="907"/>
        <w:gridCol w:w="726"/>
        <w:gridCol w:w="1518"/>
        <w:gridCol w:w="1276"/>
      </w:tblGrid>
      <w:tr w:rsidR="00B95E5F" w:rsidRPr="00991D3B" w14:paraId="1D8B9942" w14:textId="77777777" w:rsidTr="00B95E5F">
        <w:trPr>
          <w:jc w:val="center"/>
        </w:trPr>
        <w:tc>
          <w:tcPr>
            <w:tcW w:w="944" w:type="dxa"/>
            <w:vAlign w:val="center"/>
          </w:tcPr>
          <w:p w14:paraId="485F1274" w14:textId="77777777" w:rsidR="00B95E5F" w:rsidRPr="00B95E5F" w:rsidRDefault="00B95E5F" w:rsidP="00D942E5">
            <w:pPr>
              <w:jc w:val="center"/>
              <w:rPr>
                <w:rStyle w:val="nfase"/>
                <w:b/>
                <w:i w:val="0"/>
                <w:sz w:val="18"/>
                <w:szCs w:val="18"/>
              </w:rPr>
            </w:pPr>
            <w:r w:rsidRPr="00B95E5F">
              <w:rPr>
                <w:rStyle w:val="nfase"/>
                <w:b/>
                <w:i w:val="0"/>
                <w:sz w:val="18"/>
                <w:szCs w:val="18"/>
              </w:rPr>
              <w:t>GRUPO</w:t>
            </w:r>
          </w:p>
        </w:tc>
        <w:tc>
          <w:tcPr>
            <w:tcW w:w="737" w:type="dxa"/>
            <w:shd w:val="clear" w:color="auto" w:fill="auto"/>
            <w:vAlign w:val="center"/>
          </w:tcPr>
          <w:p w14:paraId="0253B520" w14:textId="77777777" w:rsidR="00B95E5F" w:rsidRPr="00B95E5F" w:rsidRDefault="00B95E5F" w:rsidP="00D942E5">
            <w:pPr>
              <w:jc w:val="center"/>
              <w:rPr>
                <w:rStyle w:val="nfase"/>
                <w:b/>
                <w:i w:val="0"/>
                <w:sz w:val="18"/>
                <w:szCs w:val="18"/>
              </w:rPr>
            </w:pPr>
            <w:r w:rsidRPr="00B95E5F">
              <w:rPr>
                <w:rStyle w:val="nfase"/>
                <w:b/>
                <w:i w:val="0"/>
                <w:sz w:val="18"/>
                <w:szCs w:val="18"/>
              </w:rPr>
              <w:t>ITEM</w:t>
            </w:r>
          </w:p>
        </w:tc>
        <w:tc>
          <w:tcPr>
            <w:tcW w:w="3980" w:type="dxa"/>
            <w:shd w:val="clear" w:color="auto" w:fill="auto"/>
            <w:vAlign w:val="center"/>
          </w:tcPr>
          <w:p w14:paraId="60583CF4" w14:textId="77777777" w:rsidR="00B95E5F" w:rsidRPr="00B95E5F" w:rsidRDefault="00B95E5F" w:rsidP="00D942E5">
            <w:pPr>
              <w:jc w:val="center"/>
              <w:rPr>
                <w:rStyle w:val="nfase"/>
                <w:b/>
                <w:i w:val="0"/>
                <w:sz w:val="18"/>
                <w:szCs w:val="18"/>
              </w:rPr>
            </w:pPr>
            <w:r w:rsidRPr="00B95E5F">
              <w:rPr>
                <w:rStyle w:val="nfase"/>
                <w:b/>
                <w:i w:val="0"/>
                <w:sz w:val="18"/>
                <w:szCs w:val="18"/>
              </w:rPr>
              <w:t>DESCRIÇÃO</w:t>
            </w:r>
          </w:p>
        </w:tc>
        <w:tc>
          <w:tcPr>
            <w:tcW w:w="907" w:type="dxa"/>
            <w:shd w:val="clear" w:color="auto" w:fill="auto"/>
            <w:vAlign w:val="center"/>
          </w:tcPr>
          <w:p w14:paraId="34273C8D" w14:textId="77777777" w:rsidR="00B95E5F" w:rsidRPr="00B95E5F" w:rsidRDefault="00B95E5F" w:rsidP="00D942E5">
            <w:pPr>
              <w:jc w:val="center"/>
              <w:rPr>
                <w:rStyle w:val="nfase"/>
                <w:b/>
                <w:i w:val="0"/>
                <w:sz w:val="18"/>
                <w:szCs w:val="18"/>
              </w:rPr>
            </w:pPr>
            <w:r w:rsidRPr="00B95E5F">
              <w:rPr>
                <w:rStyle w:val="nfase"/>
                <w:b/>
                <w:i w:val="0"/>
                <w:sz w:val="18"/>
                <w:szCs w:val="18"/>
              </w:rPr>
              <w:t>UN</w:t>
            </w:r>
          </w:p>
        </w:tc>
        <w:tc>
          <w:tcPr>
            <w:tcW w:w="726" w:type="dxa"/>
            <w:vAlign w:val="center"/>
          </w:tcPr>
          <w:p w14:paraId="604ACAE2" w14:textId="77777777" w:rsidR="00B95E5F" w:rsidRPr="00B95E5F" w:rsidRDefault="00B95E5F" w:rsidP="00D942E5">
            <w:pPr>
              <w:jc w:val="center"/>
              <w:rPr>
                <w:rStyle w:val="nfase"/>
                <w:b/>
                <w:i w:val="0"/>
                <w:sz w:val="18"/>
                <w:szCs w:val="18"/>
              </w:rPr>
            </w:pPr>
            <w:r w:rsidRPr="00B95E5F">
              <w:rPr>
                <w:rStyle w:val="nfase"/>
                <w:b/>
                <w:i w:val="0"/>
                <w:sz w:val="18"/>
                <w:szCs w:val="18"/>
              </w:rPr>
              <w:t>QNTD</w:t>
            </w:r>
          </w:p>
        </w:tc>
        <w:tc>
          <w:tcPr>
            <w:tcW w:w="1518" w:type="dxa"/>
            <w:shd w:val="clear" w:color="auto" w:fill="auto"/>
            <w:vAlign w:val="center"/>
          </w:tcPr>
          <w:p w14:paraId="30561BE4" w14:textId="77777777" w:rsidR="00B95E5F" w:rsidRPr="00B95E5F" w:rsidRDefault="00B95E5F" w:rsidP="00D942E5">
            <w:pPr>
              <w:jc w:val="center"/>
              <w:rPr>
                <w:rStyle w:val="nfase"/>
                <w:b/>
                <w:i w:val="0"/>
                <w:sz w:val="18"/>
                <w:szCs w:val="18"/>
              </w:rPr>
            </w:pPr>
            <w:r w:rsidRPr="00B95E5F">
              <w:rPr>
                <w:rStyle w:val="nfase"/>
                <w:b/>
                <w:i w:val="0"/>
                <w:sz w:val="18"/>
                <w:szCs w:val="18"/>
              </w:rPr>
              <w:t>VALOR UNITÁRIO (R$)</w:t>
            </w:r>
          </w:p>
        </w:tc>
        <w:tc>
          <w:tcPr>
            <w:tcW w:w="1276" w:type="dxa"/>
            <w:vAlign w:val="center"/>
          </w:tcPr>
          <w:p w14:paraId="7278C0DB" w14:textId="77777777" w:rsidR="00B95E5F" w:rsidRPr="00B95E5F" w:rsidRDefault="00B95E5F" w:rsidP="00D942E5">
            <w:pPr>
              <w:jc w:val="center"/>
              <w:rPr>
                <w:rStyle w:val="nfase"/>
                <w:b/>
                <w:i w:val="0"/>
                <w:sz w:val="18"/>
                <w:szCs w:val="18"/>
              </w:rPr>
            </w:pPr>
            <w:r w:rsidRPr="00B95E5F">
              <w:rPr>
                <w:rStyle w:val="nfase"/>
                <w:b/>
                <w:i w:val="0"/>
                <w:sz w:val="18"/>
                <w:szCs w:val="18"/>
              </w:rPr>
              <w:t>VALOR TOTAL (R$)</w:t>
            </w:r>
          </w:p>
        </w:tc>
      </w:tr>
      <w:tr w:rsidR="00B95E5F" w:rsidRPr="00991D3B" w14:paraId="5EF268D7" w14:textId="77777777" w:rsidTr="00B95E5F">
        <w:trPr>
          <w:jc w:val="center"/>
        </w:trPr>
        <w:tc>
          <w:tcPr>
            <w:tcW w:w="944" w:type="dxa"/>
            <w:vMerge w:val="restart"/>
            <w:vAlign w:val="center"/>
          </w:tcPr>
          <w:p w14:paraId="0F832AA8" w14:textId="77777777" w:rsidR="00B95E5F" w:rsidRPr="00B95E5F" w:rsidRDefault="00B95E5F" w:rsidP="00D942E5">
            <w:pPr>
              <w:jc w:val="center"/>
              <w:rPr>
                <w:rFonts w:cs="Arial"/>
                <w:sz w:val="18"/>
                <w:szCs w:val="18"/>
              </w:rPr>
            </w:pPr>
            <w:r w:rsidRPr="00B95E5F">
              <w:rPr>
                <w:rFonts w:cs="Arial"/>
                <w:sz w:val="18"/>
                <w:szCs w:val="18"/>
              </w:rPr>
              <w:t>1</w:t>
            </w:r>
          </w:p>
        </w:tc>
        <w:tc>
          <w:tcPr>
            <w:tcW w:w="737" w:type="dxa"/>
            <w:shd w:val="clear" w:color="auto" w:fill="auto"/>
            <w:vAlign w:val="center"/>
          </w:tcPr>
          <w:p w14:paraId="360832EB" w14:textId="77777777" w:rsidR="00B95E5F" w:rsidRPr="00B95E5F" w:rsidRDefault="00B95E5F" w:rsidP="00D942E5">
            <w:pPr>
              <w:jc w:val="center"/>
              <w:rPr>
                <w:rFonts w:cs="Arial"/>
                <w:sz w:val="18"/>
                <w:szCs w:val="18"/>
              </w:rPr>
            </w:pPr>
            <w:r w:rsidRPr="00B95E5F">
              <w:rPr>
                <w:rFonts w:cs="Arial"/>
                <w:sz w:val="18"/>
                <w:szCs w:val="18"/>
              </w:rPr>
              <w:t>1</w:t>
            </w:r>
          </w:p>
        </w:tc>
        <w:tc>
          <w:tcPr>
            <w:tcW w:w="3980" w:type="dxa"/>
            <w:shd w:val="clear" w:color="auto" w:fill="auto"/>
            <w:vAlign w:val="center"/>
          </w:tcPr>
          <w:p w14:paraId="73962A93" w14:textId="77777777" w:rsidR="00B95E5F" w:rsidRPr="00B95E5F" w:rsidRDefault="00B95E5F" w:rsidP="00D942E5">
            <w:pPr>
              <w:autoSpaceDE w:val="0"/>
              <w:autoSpaceDN w:val="0"/>
              <w:adjustRightInd w:val="0"/>
              <w:jc w:val="both"/>
              <w:rPr>
                <w:rFonts w:cs="Arial"/>
                <w:sz w:val="18"/>
                <w:szCs w:val="18"/>
              </w:rPr>
            </w:pPr>
            <w:r w:rsidRPr="00B95E5F">
              <w:rPr>
                <w:rFonts w:cs="Arial"/>
                <w:sz w:val="18"/>
                <w:szCs w:val="18"/>
              </w:rPr>
              <w:t xml:space="preserve">Prestação de serviços em medicina do trabalho e saúde ocupacional, de modo a </w:t>
            </w:r>
            <w:r w:rsidRPr="00B95E5F">
              <w:rPr>
                <w:rFonts w:cs="Arial"/>
                <w:sz w:val="18"/>
                <w:szCs w:val="18"/>
              </w:rPr>
              <w:lastRenderedPageBreak/>
              <w:t xml:space="preserve">implantar e gerenciar o Programa de Controle Médico de Saúde Ocupacional (PCMSO – NR 7), Programa de Prevenção de Riscos Ambientais (PPRA – NR 9), Avaliação de Clínica e Perfil </w:t>
            </w:r>
            <w:proofErr w:type="spellStart"/>
            <w:r w:rsidRPr="00B95E5F">
              <w:rPr>
                <w:rFonts w:cs="Arial"/>
                <w:sz w:val="18"/>
                <w:szCs w:val="18"/>
              </w:rPr>
              <w:t>Profissiográfico</w:t>
            </w:r>
            <w:proofErr w:type="spellEnd"/>
            <w:r w:rsidRPr="00B95E5F">
              <w:rPr>
                <w:rFonts w:cs="Arial"/>
                <w:sz w:val="18"/>
                <w:szCs w:val="18"/>
              </w:rPr>
              <w:t xml:space="preserve"> Profissional, (PPP), Programa de Saúde do Trabalhador do CRA-SP, incluindo treinamento.</w:t>
            </w:r>
          </w:p>
        </w:tc>
        <w:tc>
          <w:tcPr>
            <w:tcW w:w="907" w:type="dxa"/>
            <w:shd w:val="clear" w:color="auto" w:fill="auto"/>
            <w:vAlign w:val="center"/>
          </w:tcPr>
          <w:p w14:paraId="62EC34FF" w14:textId="77777777" w:rsidR="00B95E5F" w:rsidRPr="00B95E5F" w:rsidRDefault="00B95E5F" w:rsidP="00D942E5">
            <w:pPr>
              <w:jc w:val="center"/>
              <w:rPr>
                <w:rFonts w:cs="Arial"/>
                <w:sz w:val="18"/>
                <w:szCs w:val="18"/>
              </w:rPr>
            </w:pPr>
            <w:r w:rsidRPr="00B95E5F">
              <w:rPr>
                <w:rFonts w:cs="Arial"/>
                <w:sz w:val="18"/>
                <w:szCs w:val="18"/>
              </w:rPr>
              <w:lastRenderedPageBreak/>
              <w:t>Mês</w:t>
            </w:r>
          </w:p>
        </w:tc>
        <w:tc>
          <w:tcPr>
            <w:tcW w:w="726" w:type="dxa"/>
            <w:vAlign w:val="center"/>
          </w:tcPr>
          <w:p w14:paraId="1ABA148C" w14:textId="77777777" w:rsidR="00B95E5F" w:rsidRPr="00B95E5F" w:rsidRDefault="00B95E5F" w:rsidP="00D942E5">
            <w:pPr>
              <w:jc w:val="center"/>
              <w:rPr>
                <w:rFonts w:cs="Arial"/>
                <w:sz w:val="18"/>
                <w:szCs w:val="18"/>
              </w:rPr>
            </w:pPr>
            <w:r w:rsidRPr="00B95E5F">
              <w:rPr>
                <w:rFonts w:cs="Arial"/>
                <w:sz w:val="18"/>
                <w:szCs w:val="18"/>
              </w:rPr>
              <w:t>12</w:t>
            </w:r>
          </w:p>
        </w:tc>
        <w:tc>
          <w:tcPr>
            <w:tcW w:w="1518" w:type="dxa"/>
            <w:shd w:val="clear" w:color="auto" w:fill="auto"/>
            <w:vAlign w:val="center"/>
          </w:tcPr>
          <w:p w14:paraId="6FB306A3" w14:textId="77777777" w:rsidR="00B95E5F" w:rsidRPr="00B95E5F" w:rsidRDefault="00B95E5F" w:rsidP="00D942E5">
            <w:pPr>
              <w:jc w:val="center"/>
              <w:rPr>
                <w:rFonts w:cs="Arial"/>
                <w:sz w:val="18"/>
                <w:szCs w:val="18"/>
              </w:rPr>
            </w:pPr>
            <w:r w:rsidRPr="00B95E5F">
              <w:rPr>
                <w:rFonts w:cs="Arial"/>
                <w:color w:val="000000"/>
                <w:sz w:val="18"/>
                <w:szCs w:val="18"/>
                <w:highlight w:val="yellow"/>
              </w:rPr>
              <w:t xml:space="preserve">R$ </w:t>
            </w:r>
            <w:proofErr w:type="gramStart"/>
            <w:r w:rsidRPr="00B95E5F">
              <w:rPr>
                <w:rFonts w:cs="Arial"/>
                <w:color w:val="000000"/>
                <w:sz w:val="18"/>
                <w:szCs w:val="18"/>
                <w:highlight w:val="yellow"/>
              </w:rPr>
              <w:t>XX,XX</w:t>
            </w:r>
            <w:proofErr w:type="gramEnd"/>
          </w:p>
        </w:tc>
        <w:tc>
          <w:tcPr>
            <w:tcW w:w="1276" w:type="dxa"/>
            <w:vAlign w:val="center"/>
          </w:tcPr>
          <w:p w14:paraId="42129BDE" w14:textId="77777777" w:rsidR="00B95E5F" w:rsidRPr="00B95E5F" w:rsidRDefault="00B95E5F" w:rsidP="00D942E5">
            <w:pPr>
              <w:jc w:val="center"/>
              <w:rPr>
                <w:rFonts w:cs="Arial"/>
                <w:sz w:val="18"/>
                <w:szCs w:val="18"/>
              </w:rPr>
            </w:pPr>
            <w:r w:rsidRPr="00B95E5F">
              <w:rPr>
                <w:rFonts w:cs="Arial"/>
                <w:color w:val="000000"/>
                <w:sz w:val="18"/>
                <w:szCs w:val="18"/>
                <w:highlight w:val="yellow"/>
              </w:rPr>
              <w:t xml:space="preserve">R$ </w:t>
            </w:r>
            <w:proofErr w:type="gramStart"/>
            <w:r w:rsidRPr="00B95E5F">
              <w:rPr>
                <w:rFonts w:cs="Arial"/>
                <w:color w:val="000000"/>
                <w:sz w:val="18"/>
                <w:szCs w:val="18"/>
                <w:highlight w:val="yellow"/>
              </w:rPr>
              <w:t>X.XXX,XX</w:t>
            </w:r>
            <w:proofErr w:type="gramEnd"/>
          </w:p>
        </w:tc>
      </w:tr>
      <w:tr w:rsidR="00B95E5F" w:rsidRPr="00991D3B" w14:paraId="7DDB5070" w14:textId="77777777" w:rsidTr="00B95E5F">
        <w:trPr>
          <w:jc w:val="center"/>
        </w:trPr>
        <w:tc>
          <w:tcPr>
            <w:tcW w:w="944" w:type="dxa"/>
            <w:vMerge/>
            <w:vAlign w:val="center"/>
          </w:tcPr>
          <w:p w14:paraId="14ACEE1A" w14:textId="77777777" w:rsidR="00B95E5F" w:rsidRPr="00B95E5F" w:rsidRDefault="00B95E5F" w:rsidP="00D942E5">
            <w:pPr>
              <w:jc w:val="center"/>
              <w:rPr>
                <w:rFonts w:cs="Arial"/>
                <w:sz w:val="18"/>
                <w:szCs w:val="18"/>
              </w:rPr>
            </w:pPr>
          </w:p>
        </w:tc>
        <w:tc>
          <w:tcPr>
            <w:tcW w:w="737" w:type="dxa"/>
            <w:shd w:val="clear" w:color="auto" w:fill="auto"/>
            <w:vAlign w:val="center"/>
          </w:tcPr>
          <w:p w14:paraId="493727CC" w14:textId="77777777" w:rsidR="00B95E5F" w:rsidRPr="00B95E5F" w:rsidRDefault="00B95E5F" w:rsidP="00D942E5">
            <w:pPr>
              <w:jc w:val="center"/>
              <w:rPr>
                <w:rFonts w:cs="Arial"/>
                <w:sz w:val="18"/>
                <w:szCs w:val="18"/>
              </w:rPr>
            </w:pPr>
            <w:r w:rsidRPr="00B95E5F">
              <w:rPr>
                <w:rFonts w:cs="Arial"/>
                <w:sz w:val="18"/>
                <w:szCs w:val="18"/>
              </w:rPr>
              <w:t>2</w:t>
            </w:r>
          </w:p>
        </w:tc>
        <w:tc>
          <w:tcPr>
            <w:tcW w:w="3980" w:type="dxa"/>
            <w:shd w:val="clear" w:color="auto" w:fill="auto"/>
            <w:vAlign w:val="center"/>
          </w:tcPr>
          <w:p w14:paraId="63FE9A78" w14:textId="77777777" w:rsidR="00B95E5F" w:rsidRPr="00B95E5F" w:rsidRDefault="00B95E5F" w:rsidP="00D942E5">
            <w:pPr>
              <w:autoSpaceDE w:val="0"/>
              <w:autoSpaceDN w:val="0"/>
              <w:adjustRightInd w:val="0"/>
              <w:jc w:val="both"/>
              <w:rPr>
                <w:rFonts w:cs="Arial"/>
                <w:sz w:val="18"/>
                <w:szCs w:val="18"/>
              </w:rPr>
            </w:pPr>
            <w:r w:rsidRPr="00B95E5F">
              <w:rPr>
                <w:rFonts w:cs="Arial"/>
                <w:sz w:val="18"/>
                <w:szCs w:val="18"/>
              </w:rPr>
              <w:t>Prestação de serviços em medicina do trabalho e saúde ocupacional</w:t>
            </w:r>
          </w:p>
        </w:tc>
        <w:tc>
          <w:tcPr>
            <w:tcW w:w="907" w:type="dxa"/>
            <w:shd w:val="clear" w:color="auto" w:fill="auto"/>
            <w:vAlign w:val="center"/>
          </w:tcPr>
          <w:p w14:paraId="3978D3DF" w14:textId="77777777" w:rsidR="00B95E5F" w:rsidRPr="00B95E5F" w:rsidRDefault="00B95E5F" w:rsidP="00D942E5">
            <w:pPr>
              <w:jc w:val="center"/>
              <w:rPr>
                <w:rFonts w:cs="Arial"/>
                <w:sz w:val="18"/>
                <w:szCs w:val="18"/>
              </w:rPr>
            </w:pPr>
            <w:r w:rsidRPr="00B95E5F">
              <w:rPr>
                <w:rFonts w:cs="Arial"/>
                <w:sz w:val="18"/>
                <w:szCs w:val="18"/>
              </w:rPr>
              <w:t>Pessoas /mês</w:t>
            </w:r>
          </w:p>
        </w:tc>
        <w:tc>
          <w:tcPr>
            <w:tcW w:w="726" w:type="dxa"/>
            <w:vAlign w:val="center"/>
          </w:tcPr>
          <w:p w14:paraId="6B64E987" w14:textId="77777777" w:rsidR="00B95E5F" w:rsidRPr="00B95E5F" w:rsidRDefault="00B95E5F" w:rsidP="00D942E5">
            <w:pPr>
              <w:jc w:val="center"/>
              <w:rPr>
                <w:rFonts w:cs="Arial"/>
                <w:sz w:val="18"/>
                <w:szCs w:val="18"/>
              </w:rPr>
            </w:pPr>
            <w:r w:rsidRPr="00B95E5F">
              <w:rPr>
                <w:rFonts w:cs="Arial"/>
                <w:sz w:val="18"/>
                <w:szCs w:val="18"/>
              </w:rPr>
              <w:t>4.800</w:t>
            </w:r>
          </w:p>
        </w:tc>
        <w:tc>
          <w:tcPr>
            <w:tcW w:w="1518" w:type="dxa"/>
            <w:shd w:val="clear" w:color="auto" w:fill="auto"/>
            <w:vAlign w:val="center"/>
          </w:tcPr>
          <w:p w14:paraId="195FBFE1" w14:textId="77777777" w:rsidR="00B95E5F" w:rsidRPr="00B95E5F" w:rsidRDefault="00B95E5F" w:rsidP="00D942E5">
            <w:pPr>
              <w:jc w:val="center"/>
              <w:rPr>
                <w:rFonts w:cs="Arial"/>
                <w:sz w:val="18"/>
                <w:szCs w:val="18"/>
              </w:rPr>
            </w:pPr>
            <w:r w:rsidRPr="00B95E5F">
              <w:rPr>
                <w:rFonts w:cs="Arial"/>
                <w:color w:val="000000"/>
                <w:sz w:val="18"/>
                <w:szCs w:val="18"/>
                <w:highlight w:val="yellow"/>
              </w:rPr>
              <w:t xml:space="preserve">R$ </w:t>
            </w:r>
            <w:proofErr w:type="gramStart"/>
            <w:r w:rsidRPr="00B95E5F">
              <w:rPr>
                <w:rFonts w:cs="Arial"/>
                <w:color w:val="000000"/>
                <w:sz w:val="18"/>
                <w:szCs w:val="18"/>
                <w:highlight w:val="yellow"/>
              </w:rPr>
              <w:t>XX,XX</w:t>
            </w:r>
            <w:proofErr w:type="gramEnd"/>
          </w:p>
        </w:tc>
        <w:tc>
          <w:tcPr>
            <w:tcW w:w="1276" w:type="dxa"/>
            <w:vAlign w:val="center"/>
          </w:tcPr>
          <w:p w14:paraId="0950DA82" w14:textId="77777777" w:rsidR="00B95E5F" w:rsidRPr="00B95E5F" w:rsidRDefault="00B95E5F" w:rsidP="00D942E5">
            <w:pPr>
              <w:jc w:val="center"/>
              <w:rPr>
                <w:rFonts w:cs="Arial"/>
                <w:sz w:val="18"/>
                <w:szCs w:val="18"/>
              </w:rPr>
            </w:pPr>
            <w:r w:rsidRPr="00B95E5F">
              <w:rPr>
                <w:rFonts w:cs="Arial"/>
                <w:color w:val="000000"/>
                <w:sz w:val="18"/>
                <w:szCs w:val="18"/>
                <w:highlight w:val="yellow"/>
              </w:rPr>
              <w:t xml:space="preserve">R$ </w:t>
            </w:r>
            <w:proofErr w:type="gramStart"/>
            <w:r w:rsidRPr="00B95E5F">
              <w:rPr>
                <w:rFonts w:cs="Arial"/>
                <w:color w:val="000000"/>
                <w:sz w:val="18"/>
                <w:szCs w:val="18"/>
                <w:highlight w:val="yellow"/>
              </w:rPr>
              <w:t>X.XXX,XX</w:t>
            </w:r>
            <w:proofErr w:type="gramEnd"/>
          </w:p>
        </w:tc>
      </w:tr>
      <w:tr w:rsidR="00B95E5F" w:rsidRPr="00991D3B" w14:paraId="07B1A2FD" w14:textId="77777777" w:rsidTr="00B95E5F">
        <w:trPr>
          <w:jc w:val="center"/>
        </w:trPr>
        <w:tc>
          <w:tcPr>
            <w:tcW w:w="8812" w:type="dxa"/>
            <w:gridSpan w:val="6"/>
            <w:vAlign w:val="center"/>
          </w:tcPr>
          <w:p w14:paraId="61A9E720" w14:textId="77777777" w:rsidR="00B95E5F" w:rsidRPr="00B95E5F" w:rsidRDefault="00B95E5F" w:rsidP="00D942E5">
            <w:pPr>
              <w:jc w:val="center"/>
              <w:rPr>
                <w:rFonts w:cs="Arial"/>
                <w:b/>
                <w:sz w:val="18"/>
                <w:szCs w:val="18"/>
              </w:rPr>
            </w:pPr>
            <w:r w:rsidRPr="00B95E5F">
              <w:rPr>
                <w:rFonts w:cs="Arial"/>
                <w:b/>
                <w:sz w:val="18"/>
                <w:szCs w:val="18"/>
              </w:rPr>
              <w:t>VALOR ESTIMADO TOTAL (R$)</w:t>
            </w:r>
          </w:p>
        </w:tc>
        <w:tc>
          <w:tcPr>
            <w:tcW w:w="1276" w:type="dxa"/>
            <w:vAlign w:val="center"/>
          </w:tcPr>
          <w:p w14:paraId="4E149C01" w14:textId="77777777" w:rsidR="00B95E5F" w:rsidRPr="00B95E5F" w:rsidRDefault="00B95E5F" w:rsidP="00D942E5">
            <w:pPr>
              <w:jc w:val="center"/>
              <w:rPr>
                <w:rFonts w:cs="Arial"/>
                <w:b/>
                <w:sz w:val="18"/>
                <w:szCs w:val="18"/>
              </w:rPr>
            </w:pPr>
            <w:r w:rsidRPr="00B95E5F">
              <w:rPr>
                <w:rFonts w:cs="Arial"/>
                <w:color w:val="000000"/>
                <w:sz w:val="18"/>
                <w:szCs w:val="18"/>
                <w:highlight w:val="yellow"/>
              </w:rPr>
              <w:t xml:space="preserve">R$ </w:t>
            </w:r>
            <w:proofErr w:type="gramStart"/>
            <w:r w:rsidRPr="00B95E5F">
              <w:rPr>
                <w:rFonts w:cs="Arial"/>
                <w:color w:val="000000"/>
                <w:sz w:val="18"/>
                <w:szCs w:val="18"/>
                <w:highlight w:val="yellow"/>
              </w:rPr>
              <w:t>XX,XX</w:t>
            </w:r>
            <w:proofErr w:type="gramEnd"/>
          </w:p>
        </w:tc>
      </w:tr>
    </w:tbl>
    <w:p w14:paraId="580AFD94" w14:textId="77777777" w:rsidR="00620282" w:rsidRPr="00391D87" w:rsidRDefault="00620282" w:rsidP="00620282">
      <w:pPr>
        <w:spacing w:before="120" w:after="120" w:line="276" w:lineRule="auto"/>
        <w:ind w:left="425"/>
        <w:jc w:val="both"/>
        <w:rPr>
          <w:rFonts w:cs="Times New Roman"/>
          <w:szCs w:val="20"/>
        </w:rPr>
      </w:pPr>
    </w:p>
    <w:p w14:paraId="1D19C09C" w14:textId="77777777" w:rsidR="0070059F" w:rsidRPr="00391D87" w:rsidRDefault="0070059F" w:rsidP="0048130E">
      <w:pPr>
        <w:pStyle w:val="Nivel10"/>
        <w:rPr>
          <w:bCs/>
          <w:iCs/>
        </w:rPr>
      </w:pPr>
      <w:r w:rsidRPr="00391D87">
        <w:t>CLÁUSULA SEGUNDA – VIGÊNCIA</w:t>
      </w:r>
    </w:p>
    <w:p w14:paraId="1D19C09D" w14:textId="68885F23" w:rsidR="00EC58A2" w:rsidRPr="000C6D0B" w:rsidRDefault="00EC58A2" w:rsidP="00EC58A2">
      <w:pPr>
        <w:numPr>
          <w:ilvl w:val="1"/>
          <w:numId w:val="13"/>
        </w:numPr>
        <w:spacing w:before="120" w:after="120" w:line="276" w:lineRule="auto"/>
        <w:ind w:left="425"/>
        <w:jc w:val="both"/>
        <w:rPr>
          <w:rFonts w:cs="Times New Roman"/>
          <w:color w:val="000000"/>
          <w:szCs w:val="20"/>
        </w:rPr>
      </w:pPr>
      <w:r w:rsidRPr="000C6D0B">
        <w:rPr>
          <w:rFonts w:cs="Times New Roman"/>
          <w:bCs/>
          <w:iCs/>
          <w:szCs w:val="20"/>
        </w:rPr>
        <w:t xml:space="preserve">O prazo de vigência deste Termo de Contrato é aquele fixado no Edital, com início na data de </w:t>
      </w:r>
      <w:r w:rsidR="00620282" w:rsidRPr="00A07BF1">
        <w:rPr>
          <w:rFonts w:cs="Arial"/>
          <w:bCs/>
          <w:iCs/>
          <w:szCs w:val="20"/>
          <w:highlight w:val="yellow"/>
        </w:rPr>
        <w:t>.........../......../........</w:t>
      </w:r>
      <w:r w:rsidR="00620282" w:rsidRPr="000C6D0B">
        <w:rPr>
          <w:rFonts w:cs="Times New Roman"/>
          <w:bCs/>
          <w:iCs/>
          <w:szCs w:val="20"/>
        </w:rPr>
        <w:t xml:space="preserve"> e encerramento </w:t>
      </w:r>
      <w:proofErr w:type="spellStart"/>
      <w:r w:rsidR="00620282" w:rsidRPr="000C6D0B">
        <w:rPr>
          <w:rFonts w:cs="Times New Roman"/>
          <w:bCs/>
          <w:iCs/>
          <w:szCs w:val="20"/>
        </w:rPr>
        <w:t>em</w:t>
      </w:r>
      <w:proofErr w:type="spellEnd"/>
      <w:r w:rsidR="00620282" w:rsidRPr="000C6D0B">
        <w:rPr>
          <w:rFonts w:cs="Times New Roman"/>
          <w:bCs/>
          <w:iCs/>
          <w:szCs w:val="20"/>
        </w:rPr>
        <w:t xml:space="preserve"> </w:t>
      </w:r>
      <w:r w:rsidR="00620282" w:rsidRPr="00A07BF1">
        <w:rPr>
          <w:rFonts w:cs="Arial"/>
          <w:bCs/>
          <w:iCs/>
          <w:szCs w:val="20"/>
          <w:highlight w:val="yellow"/>
        </w:rPr>
        <w:t>.........../......../........</w:t>
      </w:r>
      <w:r w:rsidR="00620282" w:rsidRPr="000C6D0B">
        <w:rPr>
          <w:rFonts w:cs="Times New Roman"/>
          <w:bCs/>
          <w:iCs/>
          <w:szCs w:val="20"/>
        </w:rPr>
        <w:t>,</w:t>
      </w:r>
      <w:r w:rsidRPr="000C6D0B">
        <w:rPr>
          <w:rFonts w:cs="Times New Roman"/>
          <w:bCs/>
          <w:iCs/>
          <w:szCs w:val="20"/>
        </w:rPr>
        <w:t xml:space="preserve"> </w:t>
      </w:r>
      <w:r w:rsidRPr="000C6D0B">
        <w:rPr>
          <w:rFonts w:cs="Times New Roman"/>
          <w:color w:val="000000"/>
          <w:szCs w:val="20"/>
        </w:rPr>
        <w:t xml:space="preserve">podendo ser prorrogado por interesse das partes até </w:t>
      </w:r>
      <w:r w:rsidR="00EE547C" w:rsidRPr="000C6D0B">
        <w:rPr>
          <w:rFonts w:cs="Times New Roman"/>
          <w:color w:val="000000"/>
          <w:szCs w:val="20"/>
        </w:rPr>
        <w:t>o limite</w:t>
      </w:r>
      <w:r w:rsidRPr="000C6D0B">
        <w:rPr>
          <w:rFonts w:cs="Times New Roman"/>
          <w:color w:val="000000"/>
          <w:szCs w:val="20"/>
        </w:rPr>
        <w:t xml:space="preserve"> de 60 (sessenta) meses, desde que haja autorização formal da autoridade competente e observados os seguintes requisitos:</w:t>
      </w:r>
    </w:p>
    <w:p w14:paraId="1D19C09E" w14:textId="77777777"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bCs/>
          <w:iCs/>
          <w:szCs w:val="20"/>
        </w:rPr>
        <w:t>Os serviços tenham sido prestados regularmente;</w:t>
      </w:r>
    </w:p>
    <w:p w14:paraId="1D19C09F" w14:textId="77777777"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bCs/>
          <w:iCs/>
          <w:szCs w:val="20"/>
        </w:rPr>
        <w:t>A Administração mantenha interesse na realização do serviço;</w:t>
      </w:r>
    </w:p>
    <w:p w14:paraId="1D19C0A0" w14:textId="52A93974"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color w:val="000000"/>
          <w:szCs w:val="20"/>
        </w:rPr>
        <w:t xml:space="preserve"> O valor do contrato permaneça economicamente vantajoso para a Administração;</w:t>
      </w:r>
    </w:p>
    <w:p w14:paraId="1D19C0A1" w14:textId="79838790"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color w:val="000000"/>
          <w:szCs w:val="20"/>
        </w:rPr>
        <w:t>A contratada manifeste expressa</w:t>
      </w:r>
      <w:r>
        <w:rPr>
          <w:rFonts w:cs="Times New Roman"/>
          <w:color w:val="000000"/>
          <w:szCs w:val="20"/>
        </w:rPr>
        <w:t>mente interesse na prorrogação</w:t>
      </w:r>
      <w:r w:rsidR="00EE547C">
        <w:rPr>
          <w:rFonts w:cs="Times New Roman"/>
          <w:color w:val="000000"/>
          <w:szCs w:val="20"/>
        </w:rPr>
        <w:t>; e</w:t>
      </w:r>
    </w:p>
    <w:p w14:paraId="1D19C0A4" w14:textId="77777777" w:rsidR="005D23DB" w:rsidRPr="00391D87" w:rsidRDefault="005D23DB" w:rsidP="00EC58A2">
      <w:pPr>
        <w:numPr>
          <w:ilvl w:val="2"/>
          <w:numId w:val="13"/>
        </w:numPr>
        <w:spacing w:before="120" w:after="120" w:line="276" w:lineRule="auto"/>
        <w:ind w:left="1134"/>
        <w:jc w:val="both"/>
        <w:rPr>
          <w:rFonts w:cs="Times New Roman"/>
          <w:color w:val="000000"/>
          <w:szCs w:val="20"/>
        </w:rPr>
      </w:pPr>
      <w:r w:rsidRPr="00391D87">
        <w:rPr>
          <w:rFonts w:cs="Times New Roman"/>
          <w:color w:val="000000"/>
          <w:szCs w:val="20"/>
        </w:rPr>
        <w:t>A C</w:t>
      </w:r>
      <w:r w:rsidR="00DB74D4" w:rsidRPr="00391D87">
        <w:rPr>
          <w:rFonts w:cs="Times New Roman"/>
          <w:color w:val="000000"/>
          <w:szCs w:val="20"/>
        </w:rPr>
        <w:t>ONTRATADA</w:t>
      </w:r>
      <w:r w:rsidRPr="00391D87">
        <w:rPr>
          <w:rFonts w:cs="Times New Roman"/>
          <w:color w:val="000000"/>
          <w:szCs w:val="20"/>
        </w:rPr>
        <w:t xml:space="preserve"> não tem direito subjetivo à prorrogação contratual.</w:t>
      </w:r>
    </w:p>
    <w:p w14:paraId="1D19C0A5" w14:textId="77777777" w:rsidR="00374792" w:rsidRDefault="005D23DB" w:rsidP="00EC58A2">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A prorrogação de contrato deverá ser promovida mediante celebração de termo aditivo.</w:t>
      </w:r>
    </w:p>
    <w:p w14:paraId="1D19C0A6" w14:textId="77777777" w:rsidR="0070059F" w:rsidRPr="00391D87" w:rsidRDefault="0070059F" w:rsidP="0048130E">
      <w:pPr>
        <w:pStyle w:val="Nivel10"/>
        <w:rPr>
          <w:bCs/>
        </w:rPr>
      </w:pPr>
      <w:r w:rsidRPr="00391D87">
        <w:t>CLÁUSULA TERCEIRA – PREÇO</w:t>
      </w:r>
    </w:p>
    <w:p w14:paraId="1D19C0A9" w14:textId="3AB032AC" w:rsidR="00C3520D" w:rsidRPr="00EE547C" w:rsidRDefault="00C3520D" w:rsidP="00EE547C">
      <w:pPr>
        <w:numPr>
          <w:ilvl w:val="1"/>
          <w:numId w:val="13"/>
        </w:numPr>
        <w:spacing w:before="120" w:after="120" w:line="276" w:lineRule="auto"/>
        <w:ind w:left="425"/>
        <w:jc w:val="both"/>
        <w:rPr>
          <w:rFonts w:cs="Times New Roman"/>
          <w:szCs w:val="20"/>
        </w:rPr>
      </w:pPr>
      <w:r w:rsidRPr="00EE547C">
        <w:rPr>
          <w:rFonts w:cs="Times New Roman"/>
          <w:szCs w:val="20"/>
        </w:rPr>
        <w:t xml:space="preserve">O valor total da contratação é de </w:t>
      </w:r>
      <w:r w:rsidRPr="00EE547C">
        <w:rPr>
          <w:rFonts w:cs="Times New Roman"/>
          <w:szCs w:val="20"/>
          <w:highlight w:val="yellow"/>
        </w:rPr>
        <w:t>R$.......... (.....)</w:t>
      </w:r>
    </w:p>
    <w:p w14:paraId="1D19C0AB" w14:textId="2B9B5E65" w:rsidR="0070059F"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No valor acima estão incluídas todas as despesas ordinárias diretas e indiretas decorrentes da execução </w:t>
      </w:r>
      <w:r w:rsidR="00784E51" w:rsidRPr="00391D87">
        <w:rPr>
          <w:rFonts w:cs="Times New Roman"/>
          <w:szCs w:val="20"/>
        </w:rPr>
        <w:t>do objeto</w:t>
      </w:r>
      <w:r w:rsidRPr="00391D87">
        <w:rPr>
          <w:rFonts w:cs="Times New Roman"/>
          <w:szCs w:val="20"/>
        </w:rPr>
        <w:t>, inclusive tributos e/ou impostos, encargos sociais, trabalhistas, previdenciários, fiscais e comerciais incidentes, taxa de administração, frete, seguro e outros necessários ao cumprimento integral do objeto da contratação.</w:t>
      </w:r>
    </w:p>
    <w:p w14:paraId="02810E74" w14:textId="7817BE6A" w:rsidR="00EE547C" w:rsidRPr="00391D87" w:rsidRDefault="00EE547C" w:rsidP="008B0761">
      <w:pPr>
        <w:numPr>
          <w:ilvl w:val="1"/>
          <w:numId w:val="13"/>
        </w:numPr>
        <w:spacing w:before="120" w:after="120" w:line="276" w:lineRule="auto"/>
        <w:ind w:left="425"/>
        <w:jc w:val="both"/>
        <w:rPr>
          <w:rFonts w:cs="Times New Roman"/>
          <w:szCs w:val="20"/>
        </w:rPr>
      </w:pPr>
      <w:r w:rsidRPr="00391D87">
        <w:rPr>
          <w:szCs w:val="20"/>
        </w:rPr>
        <w:t>O valor acima é meramente estimativo, de forma que os pagamentos devidos à CONTRATADA dependerão dos quantitativos de serviços efetivamente prestados.</w:t>
      </w:r>
    </w:p>
    <w:p w14:paraId="1D19C0AE" w14:textId="77777777" w:rsidR="0070059F" w:rsidRPr="00391D87" w:rsidRDefault="0070059F" w:rsidP="0048130E">
      <w:pPr>
        <w:pStyle w:val="Nivel10"/>
      </w:pPr>
      <w:r w:rsidRPr="00391D87">
        <w:t>CLÁUSULA QUARTA – DOTAÇÃO ORÇAMENTÁRIA</w:t>
      </w:r>
    </w:p>
    <w:p w14:paraId="1D19C0AF"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As despesas decorrentes desta contratação estão programadas em dotação orçamentária própria, prevista no orçamento da União, para o exercício de </w:t>
      </w:r>
      <w:r w:rsidRPr="00016CB2">
        <w:rPr>
          <w:rFonts w:cs="Times New Roman"/>
          <w:szCs w:val="20"/>
          <w:highlight w:val="yellow"/>
        </w:rPr>
        <w:t>20....</w:t>
      </w:r>
      <w:r w:rsidRPr="00391D87">
        <w:rPr>
          <w:rFonts w:cs="Times New Roman"/>
          <w:szCs w:val="20"/>
        </w:rPr>
        <w:t>, na classificação abaixo:</w:t>
      </w:r>
    </w:p>
    <w:p w14:paraId="3848D902" w14:textId="77777777" w:rsidR="00016CB2" w:rsidRPr="00530818" w:rsidRDefault="00016CB2" w:rsidP="00016CB2">
      <w:pPr>
        <w:ind w:left="851"/>
      </w:pPr>
      <w:r w:rsidRPr="00530818">
        <w:rPr>
          <w:highlight w:val="yellow"/>
        </w:rPr>
        <w:t>Nota de Empenho: </w:t>
      </w:r>
    </w:p>
    <w:p w14:paraId="1D19C0B4" w14:textId="5DBA017C" w:rsidR="005D23DB" w:rsidRPr="00391D87" w:rsidRDefault="00016CB2" w:rsidP="00016CB2">
      <w:pPr>
        <w:ind w:left="851"/>
        <w:rPr>
          <w:rFonts w:cs="Arial"/>
        </w:rPr>
      </w:pPr>
      <w:r w:rsidRPr="00530818">
        <w:rPr>
          <w:highlight w:val="yellow"/>
        </w:rPr>
        <w:t>Elemento de Despesa:</w:t>
      </w:r>
    </w:p>
    <w:p w14:paraId="1D19C0B5" w14:textId="77777777" w:rsidR="006E3CA5" w:rsidRPr="00391D87" w:rsidRDefault="00A27DA5" w:rsidP="008B0761">
      <w:pPr>
        <w:numPr>
          <w:ilvl w:val="1"/>
          <w:numId w:val="13"/>
        </w:numPr>
        <w:spacing w:before="120" w:after="120" w:line="276" w:lineRule="auto"/>
        <w:ind w:left="425"/>
        <w:jc w:val="both"/>
        <w:rPr>
          <w:rFonts w:cs="Times New Roman"/>
          <w:szCs w:val="20"/>
        </w:rPr>
      </w:pPr>
      <w:r w:rsidRPr="00391D87">
        <w:rPr>
          <w:rFonts w:cs="Arial"/>
          <w:szCs w:val="20"/>
        </w:rPr>
        <w:t>No(s) exercício(s) seguinte(s), correrão à conta dos recursos próprios para atender às despesas da mesma natureza, cuja alocação será feita no início de cada exercício financeiro.</w:t>
      </w:r>
      <w:r w:rsidRPr="00391D87">
        <w:rPr>
          <w:rFonts w:cs="Times New Roman"/>
          <w:b/>
          <w:szCs w:val="20"/>
        </w:rPr>
        <w:t xml:space="preserve"> </w:t>
      </w:r>
    </w:p>
    <w:p w14:paraId="1D19C0B6" w14:textId="77777777" w:rsidR="0070059F" w:rsidRPr="00391D87" w:rsidRDefault="0070059F" w:rsidP="0048130E">
      <w:pPr>
        <w:pStyle w:val="Nivel10"/>
      </w:pPr>
      <w:r w:rsidRPr="00391D87">
        <w:lastRenderedPageBreak/>
        <w:t>CLÁUSULA QUINTA – PAGAMENTO</w:t>
      </w:r>
    </w:p>
    <w:p w14:paraId="7485AE9F" w14:textId="77777777" w:rsidR="0080539F" w:rsidRPr="006B5CED" w:rsidRDefault="0080539F" w:rsidP="0080539F">
      <w:pPr>
        <w:numPr>
          <w:ilvl w:val="1"/>
          <w:numId w:val="13"/>
        </w:numPr>
        <w:spacing w:before="120" w:after="120" w:line="276" w:lineRule="auto"/>
        <w:ind w:left="425"/>
        <w:jc w:val="both"/>
        <w:rPr>
          <w:rFonts w:cs="Arial"/>
          <w:szCs w:val="20"/>
        </w:rPr>
      </w:pPr>
      <w:r w:rsidRPr="006B5CED">
        <w:rPr>
          <w:rFonts w:cs="Arial"/>
          <w:szCs w:val="20"/>
        </w:rPr>
        <w:t xml:space="preserve">O pagamento será efetuado pela Contratante no prazo de até 30 (trinta) dias, contados do recebimento da Nota Fiscal/Fatura. </w:t>
      </w:r>
    </w:p>
    <w:p w14:paraId="47890A0A" w14:textId="77777777" w:rsidR="0080539F" w:rsidRPr="006B5CED" w:rsidRDefault="0080539F" w:rsidP="0080539F">
      <w:pPr>
        <w:numPr>
          <w:ilvl w:val="1"/>
          <w:numId w:val="13"/>
        </w:numPr>
        <w:spacing w:before="120" w:after="120" w:line="276" w:lineRule="auto"/>
        <w:ind w:left="425"/>
        <w:jc w:val="both"/>
        <w:rPr>
          <w:rFonts w:cs="Arial"/>
          <w:szCs w:val="20"/>
        </w:rPr>
      </w:pPr>
      <w:r w:rsidRPr="006B5CED">
        <w:rPr>
          <w:rFonts w:cs="Arial"/>
          <w:szCs w:val="20"/>
        </w:rPr>
        <w:t xml:space="preserve">A emissão da Nota Fiscal/Fatura será precedida do recebimento provisório e definitivo do serviço, nos seguintes termos: </w:t>
      </w:r>
    </w:p>
    <w:p w14:paraId="6F52FA45" w14:textId="77777777" w:rsidR="0080539F" w:rsidRPr="0054675D" w:rsidRDefault="0080539F" w:rsidP="0054675D">
      <w:pPr>
        <w:numPr>
          <w:ilvl w:val="2"/>
          <w:numId w:val="13"/>
        </w:numPr>
        <w:spacing w:before="120" w:after="120" w:line="276" w:lineRule="auto"/>
        <w:ind w:left="1134"/>
        <w:jc w:val="both"/>
        <w:rPr>
          <w:rFonts w:cs="Times New Roman"/>
          <w:bCs/>
          <w:iCs/>
          <w:szCs w:val="20"/>
        </w:rPr>
      </w:pPr>
      <w:r w:rsidRPr="0054675D">
        <w:rPr>
          <w:rFonts w:cs="Times New Roman"/>
          <w:bCs/>
          <w:iCs/>
          <w:szCs w:val="20"/>
        </w:rPr>
        <w:t xml:space="preserve">No prazo de até 5 dias corridos do adimplemento da parcela, a CONTRATADA deverá entregar toda a documentação comprobatória do cumprimento da obrigação contratual;  </w:t>
      </w:r>
    </w:p>
    <w:p w14:paraId="5D5824B2" w14:textId="77777777" w:rsidR="0080539F" w:rsidRPr="0054675D" w:rsidRDefault="0080539F" w:rsidP="0054675D">
      <w:pPr>
        <w:numPr>
          <w:ilvl w:val="2"/>
          <w:numId w:val="13"/>
        </w:numPr>
        <w:spacing w:before="120" w:after="120" w:line="276" w:lineRule="auto"/>
        <w:ind w:left="1134"/>
        <w:jc w:val="both"/>
        <w:rPr>
          <w:rFonts w:cs="Times New Roman"/>
          <w:bCs/>
          <w:iCs/>
          <w:szCs w:val="20"/>
        </w:rPr>
      </w:pPr>
      <w:r w:rsidRPr="0054675D">
        <w:rPr>
          <w:rFonts w:cs="Times New Roman"/>
          <w:bCs/>
          <w:iCs/>
          <w:szCs w:val="20"/>
        </w:rPr>
        <w:t xml:space="preserve">No prazo de até 10 dias corridos a partir do recebimento dos documentos da CONTRATADA, o fiscal técnico deverá elaborar Relatório Circunstanciado em consonância com suas atribuições, e encaminhá-lo ao gestor do contrato. </w:t>
      </w:r>
    </w:p>
    <w:p w14:paraId="1984B5C8" w14:textId="77777777" w:rsidR="0080539F" w:rsidRPr="006B5CED" w:rsidRDefault="0080539F" w:rsidP="0054675D">
      <w:pPr>
        <w:numPr>
          <w:ilvl w:val="1"/>
          <w:numId w:val="13"/>
        </w:numPr>
        <w:spacing w:before="120" w:after="120" w:line="276" w:lineRule="auto"/>
        <w:ind w:left="425"/>
        <w:jc w:val="both"/>
        <w:rPr>
          <w:rFonts w:cs="Arial"/>
          <w:szCs w:val="20"/>
        </w:rPr>
      </w:pPr>
      <w:r w:rsidRPr="006B5CED">
        <w:rPr>
          <w:rFonts w:cs="Arial"/>
          <w:szCs w:val="20"/>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14:paraId="133E6977" w14:textId="77777777" w:rsidR="0080539F" w:rsidRPr="0054675D" w:rsidRDefault="0080539F" w:rsidP="0054675D">
      <w:pPr>
        <w:numPr>
          <w:ilvl w:val="2"/>
          <w:numId w:val="13"/>
        </w:numPr>
        <w:spacing w:before="120" w:after="120" w:line="276" w:lineRule="auto"/>
        <w:ind w:left="1134"/>
        <w:jc w:val="both"/>
        <w:rPr>
          <w:rFonts w:cs="Times New Roman"/>
          <w:bCs/>
          <w:iCs/>
          <w:szCs w:val="20"/>
        </w:rPr>
      </w:pPr>
      <w:r w:rsidRPr="0054675D">
        <w:rPr>
          <w:rFonts w:cs="Times New Roman"/>
          <w:bCs/>
          <w:iCs/>
          <w:szCs w:val="20"/>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5C60A95C" w14:textId="77777777" w:rsidR="0080539F" w:rsidRPr="0054675D" w:rsidRDefault="0080539F" w:rsidP="0054675D">
      <w:pPr>
        <w:numPr>
          <w:ilvl w:val="2"/>
          <w:numId w:val="13"/>
        </w:numPr>
        <w:spacing w:before="120" w:after="120" w:line="276" w:lineRule="auto"/>
        <w:ind w:left="1134"/>
        <w:jc w:val="both"/>
        <w:rPr>
          <w:rFonts w:cs="Times New Roman"/>
          <w:bCs/>
          <w:iCs/>
          <w:szCs w:val="20"/>
        </w:rPr>
      </w:pPr>
      <w:r w:rsidRPr="0054675D">
        <w:rPr>
          <w:rFonts w:cs="Times New Roman"/>
          <w:bCs/>
          <w:iCs/>
          <w:szCs w:val="20"/>
        </w:rPr>
        <w:t xml:space="preserve">Emitir Termo Circunstanciado para efeito de recebimento definitivo dos serviços prestados, com base nos relatórios e documentações apresentadas; e </w:t>
      </w:r>
    </w:p>
    <w:p w14:paraId="034E11EE" w14:textId="77777777" w:rsidR="0080539F" w:rsidRPr="0054675D" w:rsidRDefault="0080539F" w:rsidP="0054675D">
      <w:pPr>
        <w:numPr>
          <w:ilvl w:val="2"/>
          <w:numId w:val="13"/>
        </w:numPr>
        <w:spacing w:before="120" w:after="120" w:line="276" w:lineRule="auto"/>
        <w:ind w:left="1134"/>
        <w:jc w:val="both"/>
        <w:rPr>
          <w:rFonts w:cs="Times New Roman"/>
          <w:bCs/>
          <w:iCs/>
          <w:szCs w:val="20"/>
        </w:rPr>
      </w:pPr>
      <w:r w:rsidRPr="0054675D">
        <w:rPr>
          <w:rFonts w:cs="Times New Roman"/>
          <w:bCs/>
          <w:iCs/>
          <w:szCs w:val="20"/>
        </w:rPr>
        <w:t xml:space="preserve">Comunicar a empresa para que emita a Nota Fiscal ou Fatura, com o valor exato dimensionado pela fiscalização. </w:t>
      </w:r>
    </w:p>
    <w:p w14:paraId="65129354" w14:textId="77777777" w:rsidR="0080539F" w:rsidRPr="005F69BA" w:rsidRDefault="0080539F" w:rsidP="0054675D">
      <w:pPr>
        <w:numPr>
          <w:ilvl w:val="1"/>
          <w:numId w:val="13"/>
        </w:numPr>
        <w:spacing w:before="120" w:after="120" w:line="276" w:lineRule="auto"/>
        <w:ind w:left="425"/>
        <w:jc w:val="both"/>
        <w:rPr>
          <w:rFonts w:cs="Arial"/>
          <w:szCs w:val="20"/>
        </w:rPr>
      </w:pPr>
      <w:r w:rsidRPr="005F69BA">
        <w:rPr>
          <w:rFonts w:cs="Arial"/>
          <w:szCs w:val="20"/>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14AADC61" w14:textId="77777777" w:rsidR="0080539F" w:rsidRPr="005F69BA" w:rsidRDefault="0080539F" w:rsidP="0054675D">
      <w:pPr>
        <w:numPr>
          <w:ilvl w:val="1"/>
          <w:numId w:val="13"/>
        </w:numPr>
        <w:spacing w:before="120" w:after="120" w:line="276" w:lineRule="auto"/>
        <w:ind w:left="425"/>
        <w:jc w:val="both"/>
        <w:rPr>
          <w:rFonts w:cs="Arial"/>
          <w:szCs w:val="20"/>
        </w:rPr>
      </w:pPr>
      <w:r w:rsidRPr="005F69BA">
        <w:rPr>
          <w:rFonts w:cs="Arial"/>
          <w:szCs w:val="20"/>
        </w:rPr>
        <w:t>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2 do Anexo XI da IN SEGES/MPDG n. 5/2017.</w:t>
      </w:r>
    </w:p>
    <w:p w14:paraId="79D53E11" w14:textId="77777777" w:rsidR="0080539F" w:rsidRPr="005F69BA" w:rsidRDefault="0080539F" w:rsidP="0054675D">
      <w:pPr>
        <w:numPr>
          <w:ilvl w:val="1"/>
          <w:numId w:val="13"/>
        </w:numPr>
        <w:spacing w:before="120" w:after="120" w:line="276" w:lineRule="auto"/>
        <w:ind w:left="425"/>
        <w:jc w:val="both"/>
        <w:rPr>
          <w:rFonts w:cs="Arial"/>
          <w:szCs w:val="20"/>
        </w:rPr>
      </w:pPr>
      <w:r w:rsidRPr="005F69BA">
        <w:rPr>
          <w:rFonts w:cs="Arial"/>
          <w:szCs w:val="20"/>
        </w:rPr>
        <w:t>Será considerada data do pagamento o dia em que constar como emitida a ordem bancária para pagamento.</w:t>
      </w:r>
    </w:p>
    <w:p w14:paraId="04BB014C" w14:textId="77777777" w:rsidR="0080539F" w:rsidRPr="005F69BA" w:rsidRDefault="0080539F" w:rsidP="0054675D">
      <w:pPr>
        <w:numPr>
          <w:ilvl w:val="1"/>
          <w:numId w:val="13"/>
        </w:numPr>
        <w:spacing w:before="120" w:after="120" w:line="276" w:lineRule="auto"/>
        <w:ind w:left="425"/>
        <w:jc w:val="both"/>
        <w:rPr>
          <w:rFonts w:cs="Arial"/>
          <w:szCs w:val="20"/>
        </w:rPr>
      </w:pPr>
      <w:r w:rsidRPr="005F69BA">
        <w:rPr>
          <w:rFonts w:cs="Arial"/>
          <w:szCs w:val="20"/>
        </w:rPr>
        <w:t xml:space="preserve">Antes de cada pagamento à contratada, será realizada consulta ao SICAF para verificar a manutenção das condições de habilitação exigidas no edital. </w:t>
      </w:r>
    </w:p>
    <w:p w14:paraId="152D8279" w14:textId="77777777" w:rsidR="0080539F" w:rsidRPr="005F69BA" w:rsidRDefault="0080539F" w:rsidP="0054675D">
      <w:pPr>
        <w:numPr>
          <w:ilvl w:val="1"/>
          <w:numId w:val="13"/>
        </w:numPr>
        <w:spacing w:before="120" w:after="120" w:line="276" w:lineRule="auto"/>
        <w:ind w:left="425"/>
        <w:jc w:val="both"/>
        <w:rPr>
          <w:rFonts w:cs="Arial"/>
          <w:szCs w:val="20"/>
        </w:rPr>
      </w:pPr>
      <w:r w:rsidRPr="005F69BA">
        <w:rPr>
          <w:rFonts w:cs="Arial"/>
          <w:szCs w:val="20"/>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0DF328D6" w14:textId="77777777" w:rsidR="0080539F" w:rsidRPr="005F69BA" w:rsidRDefault="0080539F" w:rsidP="0054675D">
      <w:pPr>
        <w:numPr>
          <w:ilvl w:val="1"/>
          <w:numId w:val="13"/>
        </w:numPr>
        <w:spacing w:before="120" w:after="120" w:line="276" w:lineRule="auto"/>
        <w:ind w:left="425"/>
        <w:jc w:val="both"/>
        <w:rPr>
          <w:rFonts w:cs="Arial"/>
          <w:szCs w:val="20"/>
        </w:rPr>
      </w:pPr>
      <w:r w:rsidRPr="005F69BA">
        <w:rPr>
          <w:rFonts w:cs="Arial"/>
          <w:szCs w:val="20"/>
        </w:rPr>
        <w:t xml:space="preserve">Não havendo regularização ou sendo a defesa considerada improcedente, a contratante deverá comunicar aos órgãos responsáveis pela fiscalização da regularidade fiscal quanto à </w:t>
      </w:r>
      <w:r w:rsidRPr="005F69BA">
        <w:rPr>
          <w:rFonts w:cs="Arial"/>
          <w:szCs w:val="20"/>
        </w:rPr>
        <w:lastRenderedPageBreak/>
        <w:t xml:space="preserve">inadimplência da contratada, bem como quanto à existência de pagamento a ser efetuado, para que sejam acionados os meios pertinentes e necessários para garantir o recebimento de seus créditos.  </w:t>
      </w:r>
    </w:p>
    <w:p w14:paraId="44725B28" w14:textId="77777777" w:rsidR="0080539F" w:rsidRPr="005F69BA" w:rsidRDefault="0080539F" w:rsidP="0054675D">
      <w:pPr>
        <w:numPr>
          <w:ilvl w:val="1"/>
          <w:numId w:val="13"/>
        </w:numPr>
        <w:spacing w:before="120" w:after="120" w:line="276" w:lineRule="auto"/>
        <w:ind w:left="425"/>
        <w:jc w:val="both"/>
        <w:rPr>
          <w:rFonts w:cs="Arial"/>
          <w:szCs w:val="20"/>
        </w:rPr>
      </w:pPr>
      <w:r w:rsidRPr="005F69BA">
        <w:rPr>
          <w:rFonts w:cs="Arial"/>
          <w:szCs w:val="20"/>
        </w:rPr>
        <w:t xml:space="preserve">Persistindo a irregularidade, a contratante deverá adotar as medidas necessárias à rescisão contratual nos autos do processo administrativo correspondente, assegurada à contratada a ampla defesa. </w:t>
      </w:r>
    </w:p>
    <w:p w14:paraId="721FD6F5" w14:textId="77777777" w:rsidR="0080539F" w:rsidRPr="005F69BA" w:rsidRDefault="0080539F" w:rsidP="0054675D">
      <w:pPr>
        <w:numPr>
          <w:ilvl w:val="1"/>
          <w:numId w:val="13"/>
        </w:numPr>
        <w:spacing w:before="120" w:after="120" w:line="276" w:lineRule="auto"/>
        <w:ind w:left="425"/>
        <w:jc w:val="both"/>
        <w:rPr>
          <w:rFonts w:cs="Arial"/>
          <w:szCs w:val="20"/>
        </w:rPr>
      </w:pPr>
      <w:r w:rsidRPr="005F69BA">
        <w:rPr>
          <w:rFonts w:cs="Arial"/>
          <w:szCs w:val="20"/>
        </w:rPr>
        <w:t xml:space="preserve">Havendo a efetiva execução do objeto, os pagamentos serão realizados normalmente, até que se decida pela rescisão do contrato, caso a contratada não regularize sua situação junto ao SICAF.  </w:t>
      </w:r>
    </w:p>
    <w:p w14:paraId="4A867581" w14:textId="77777777" w:rsidR="0080539F" w:rsidRPr="005F69BA" w:rsidRDefault="0080539F" w:rsidP="0054675D">
      <w:pPr>
        <w:numPr>
          <w:ilvl w:val="1"/>
          <w:numId w:val="13"/>
        </w:numPr>
        <w:spacing w:before="120" w:after="120" w:line="276" w:lineRule="auto"/>
        <w:ind w:left="425"/>
        <w:jc w:val="both"/>
        <w:rPr>
          <w:rFonts w:cs="Arial"/>
          <w:szCs w:val="20"/>
        </w:rPr>
      </w:pPr>
      <w:r w:rsidRPr="005F69BA">
        <w:rPr>
          <w:rFonts w:cs="Arial"/>
          <w:szCs w:val="20"/>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2356C37C" w14:textId="77777777" w:rsidR="0080539F" w:rsidRPr="005F69BA" w:rsidRDefault="0080539F" w:rsidP="0054675D">
      <w:pPr>
        <w:numPr>
          <w:ilvl w:val="1"/>
          <w:numId w:val="13"/>
        </w:numPr>
        <w:spacing w:before="120" w:after="120" w:line="276" w:lineRule="auto"/>
        <w:ind w:left="425"/>
        <w:jc w:val="both"/>
        <w:rPr>
          <w:rFonts w:cs="Arial"/>
          <w:szCs w:val="20"/>
        </w:rPr>
      </w:pPr>
      <w:r w:rsidRPr="005F69BA">
        <w:rPr>
          <w:rFonts w:cs="Arial"/>
          <w:szCs w:val="20"/>
        </w:rPr>
        <w:t>Quando do pagamento, será efetuada a retenção tributária prevista na legislação aplicável, em especial a prevista no artigo 31 da Lei 8.212, de 1993.</w:t>
      </w:r>
    </w:p>
    <w:p w14:paraId="52963BEB" w14:textId="77777777" w:rsidR="0080539F" w:rsidRPr="0054675D" w:rsidRDefault="0080539F" w:rsidP="0054675D">
      <w:pPr>
        <w:numPr>
          <w:ilvl w:val="2"/>
          <w:numId w:val="13"/>
        </w:numPr>
        <w:spacing w:before="120" w:after="120" w:line="276" w:lineRule="auto"/>
        <w:ind w:left="1134"/>
        <w:jc w:val="both"/>
        <w:rPr>
          <w:rFonts w:cs="Times New Roman"/>
          <w:bCs/>
          <w:iCs/>
          <w:szCs w:val="20"/>
        </w:rPr>
      </w:pPr>
      <w:r w:rsidRPr="0054675D">
        <w:rPr>
          <w:rFonts w:cs="Times New Roman"/>
          <w:bCs/>
          <w:iCs/>
          <w:szCs w:val="20"/>
        </w:rPr>
        <w:t xml:space="preserve">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14:paraId="68859856" w14:textId="77777777" w:rsidR="0080539F" w:rsidRPr="005F69BA" w:rsidRDefault="0080539F" w:rsidP="0054675D">
      <w:pPr>
        <w:numPr>
          <w:ilvl w:val="1"/>
          <w:numId w:val="13"/>
        </w:numPr>
        <w:spacing w:before="120" w:after="120" w:line="276" w:lineRule="auto"/>
        <w:ind w:left="425"/>
        <w:jc w:val="both"/>
        <w:rPr>
          <w:rFonts w:cs="Arial"/>
          <w:szCs w:val="20"/>
        </w:rPr>
      </w:pPr>
      <w:r w:rsidRPr="005F69BA">
        <w:rPr>
          <w:rFonts w:cs="Arial"/>
          <w:szCs w:val="20"/>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14:paraId="6831FFA5" w14:textId="77777777" w:rsidR="0080539F" w:rsidRPr="009B4CC2" w:rsidRDefault="0080539F" w:rsidP="0080539F">
      <w:pPr>
        <w:ind w:left="426" w:firstLine="708"/>
        <w:rPr>
          <w:rFonts w:cs="Arial"/>
        </w:rPr>
      </w:pPr>
      <w:r w:rsidRPr="009B4CC2">
        <w:rPr>
          <w:rFonts w:cs="Arial"/>
        </w:rPr>
        <w:t>I=(TX/100)</w:t>
      </w:r>
    </w:p>
    <w:p w14:paraId="61294610" w14:textId="77777777" w:rsidR="0080539F" w:rsidRPr="009B4CC2" w:rsidRDefault="0080539F" w:rsidP="0080539F">
      <w:pPr>
        <w:ind w:left="426" w:firstLine="708"/>
        <w:rPr>
          <w:rFonts w:cs="Arial"/>
        </w:rPr>
      </w:pPr>
    </w:p>
    <w:p w14:paraId="0771CDF3" w14:textId="77777777" w:rsidR="0080539F" w:rsidRPr="009B4CC2" w:rsidRDefault="0080539F" w:rsidP="0080539F">
      <w:pPr>
        <w:ind w:left="426" w:firstLine="708"/>
        <w:rPr>
          <w:rFonts w:cs="Arial"/>
        </w:rPr>
      </w:pPr>
      <w:r w:rsidRPr="009B4CC2">
        <w:rPr>
          <w:rFonts w:cs="Arial"/>
        </w:rPr>
        <w:t>365</w:t>
      </w:r>
    </w:p>
    <w:p w14:paraId="33F6999A" w14:textId="77777777" w:rsidR="0080539F" w:rsidRPr="009B4CC2" w:rsidRDefault="0080539F" w:rsidP="0080539F">
      <w:pPr>
        <w:ind w:left="426" w:firstLine="708"/>
        <w:rPr>
          <w:rFonts w:cs="Arial"/>
        </w:rPr>
      </w:pPr>
    </w:p>
    <w:p w14:paraId="166F76E0" w14:textId="77777777" w:rsidR="0080539F" w:rsidRPr="009B4CC2" w:rsidRDefault="0080539F" w:rsidP="0080539F">
      <w:pPr>
        <w:ind w:left="426" w:firstLine="708"/>
        <w:rPr>
          <w:rFonts w:cs="Arial"/>
        </w:rPr>
      </w:pPr>
      <w:r w:rsidRPr="009B4CC2">
        <w:rPr>
          <w:rFonts w:cs="Arial"/>
        </w:rPr>
        <w:t>EM = I x N x VP, sendo:</w:t>
      </w:r>
    </w:p>
    <w:p w14:paraId="4D301F41" w14:textId="77777777" w:rsidR="0080539F" w:rsidRPr="009B4CC2" w:rsidRDefault="0080539F" w:rsidP="0080539F">
      <w:pPr>
        <w:tabs>
          <w:tab w:val="left" w:pos="1701"/>
        </w:tabs>
        <w:spacing w:line="340" w:lineRule="exact"/>
        <w:ind w:firstLine="1134"/>
        <w:jc w:val="both"/>
        <w:rPr>
          <w:rFonts w:cs="Arial"/>
          <w:snapToGrid w:val="0"/>
          <w:szCs w:val="20"/>
        </w:rPr>
      </w:pPr>
      <w:r w:rsidRPr="009B4CC2">
        <w:rPr>
          <w:rFonts w:cs="Arial"/>
          <w:snapToGrid w:val="0"/>
          <w:szCs w:val="20"/>
        </w:rPr>
        <w:t>I = índice de atualização financeira;</w:t>
      </w:r>
    </w:p>
    <w:p w14:paraId="4A2BDD13" w14:textId="77777777" w:rsidR="0080539F" w:rsidRPr="009B4CC2" w:rsidRDefault="0080539F" w:rsidP="0080539F">
      <w:pPr>
        <w:tabs>
          <w:tab w:val="left" w:pos="1701"/>
        </w:tabs>
        <w:spacing w:line="340" w:lineRule="exact"/>
        <w:ind w:firstLine="1134"/>
        <w:jc w:val="both"/>
        <w:rPr>
          <w:rFonts w:cs="Arial"/>
          <w:snapToGrid w:val="0"/>
          <w:szCs w:val="20"/>
        </w:rPr>
      </w:pPr>
      <w:r w:rsidRPr="009B4CC2">
        <w:rPr>
          <w:rFonts w:cs="Arial"/>
          <w:snapToGrid w:val="0"/>
          <w:szCs w:val="20"/>
        </w:rPr>
        <w:t>TX= Percentual de taxa de juros de mora anual;</w:t>
      </w:r>
    </w:p>
    <w:p w14:paraId="0FCD014A" w14:textId="77777777" w:rsidR="0080539F" w:rsidRPr="009B4CC2" w:rsidRDefault="0080539F" w:rsidP="0080539F">
      <w:pPr>
        <w:tabs>
          <w:tab w:val="left" w:pos="1701"/>
        </w:tabs>
        <w:spacing w:line="340" w:lineRule="exact"/>
        <w:ind w:firstLine="1134"/>
        <w:jc w:val="both"/>
        <w:rPr>
          <w:rFonts w:cs="Arial"/>
          <w:snapToGrid w:val="0"/>
          <w:szCs w:val="20"/>
        </w:rPr>
      </w:pPr>
      <w:r w:rsidRPr="009B4CC2">
        <w:rPr>
          <w:rFonts w:cs="Arial"/>
          <w:snapToGrid w:val="0"/>
          <w:szCs w:val="20"/>
        </w:rPr>
        <w:t>EM=Encargos moratórios;</w:t>
      </w:r>
    </w:p>
    <w:p w14:paraId="46B73020" w14:textId="77777777" w:rsidR="0080539F" w:rsidRPr="009B4CC2" w:rsidRDefault="0080539F" w:rsidP="0080539F">
      <w:pPr>
        <w:tabs>
          <w:tab w:val="left" w:pos="1701"/>
        </w:tabs>
        <w:spacing w:line="340" w:lineRule="exact"/>
        <w:ind w:firstLine="1134"/>
        <w:jc w:val="both"/>
        <w:rPr>
          <w:rFonts w:cs="Arial"/>
          <w:szCs w:val="20"/>
        </w:rPr>
      </w:pPr>
      <w:r w:rsidRPr="009B4CC2">
        <w:rPr>
          <w:rFonts w:cs="Arial"/>
          <w:szCs w:val="20"/>
        </w:rPr>
        <w:t>N = Número de dias entre a data prevista para o pagamento e a do efetivo pagamento;</w:t>
      </w:r>
    </w:p>
    <w:p w14:paraId="7CBE16F6" w14:textId="77777777" w:rsidR="0080539F" w:rsidRPr="009B4CC2" w:rsidRDefault="0080539F" w:rsidP="0080539F">
      <w:pPr>
        <w:tabs>
          <w:tab w:val="left" w:pos="1701"/>
        </w:tabs>
        <w:spacing w:line="340" w:lineRule="exact"/>
        <w:ind w:firstLine="1134"/>
        <w:jc w:val="both"/>
        <w:rPr>
          <w:rFonts w:cs="Arial"/>
          <w:szCs w:val="20"/>
        </w:rPr>
      </w:pPr>
      <w:r w:rsidRPr="009B4CC2">
        <w:rPr>
          <w:rFonts w:cs="Arial"/>
          <w:szCs w:val="20"/>
        </w:rPr>
        <w:t>VP = Valor da parcela a ser paga.</w:t>
      </w:r>
    </w:p>
    <w:p w14:paraId="1D19C0B8" w14:textId="77777777" w:rsidR="006E3CA5" w:rsidRPr="00391D87" w:rsidRDefault="0070059F" w:rsidP="0048130E">
      <w:pPr>
        <w:pStyle w:val="Nivel10"/>
      </w:pPr>
      <w:r w:rsidRPr="00391D87">
        <w:t>CLÁUSULA SEXTA – R</w:t>
      </w:r>
      <w:r w:rsidR="00A27DA5" w:rsidRPr="00391D87">
        <w:t>E</w:t>
      </w:r>
      <w:r w:rsidR="0021493D" w:rsidRPr="00391D87">
        <w:t>AJUSTE</w:t>
      </w:r>
    </w:p>
    <w:p w14:paraId="1D19C0B9" w14:textId="5C73DACE" w:rsidR="0021493D" w:rsidRDefault="0021493D" w:rsidP="008B0761">
      <w:pPr>
        <w:numPr>
          <w:ilvl w:val="1"/>
          <w:numId w:val="13"/>
        </w:numPr>
        <w:spacing w:before="120" w:after="120" w:line="276" w:lineRule="auto"/>
        <w:ind w:left="425"/>
        <w:jc w:val="both"/>
        <w:rPr>
          <w:bCs/>
          <w:iCs/>
          <w:szCs w:val="20"/>
        </w:rPr>
      </w:pPr>
      <w:r w:rsidRPr="00391D87">
        <w:rPr>
          <w:bCs/>
          <w:iCs/>
          <w:szCs w:val="20"/>
        </w:rPr>
        <w:t xml:space="preserve">O preço consignado no contrato será corrigido anualmente, observado o interregno mínimo de um ano, contado a partir da data </w:t>
      </w:r>
      <w:r w:rsidR="00CE128C" w:rsidRPr="00391D87">
        <w:rPr>
          <w:bCs/>
          <w:iCs/>
          <w:szCs w:val="20"/>
        </w:rPr>
        <w:t xml:space="preserve">limite </w:t>
      </w:r>
      <w:r w:rsidRPr="00391D87">
        <w:rPr>
          <w:bCs/>
          <w:iCs/>
          <w:szCs w:val="20"/>
        </w:rPr>
        <w:t>para a apresentação da proposta, pela variação do</w:t>
      </w:r>
      <w:r w:rsidR="00016CB2" w:rsidRPr="00707030">
        <w:rPr>
          <w:bCs/>
          <w:iCs/>
          <w:szCs w:val="20"/>
        </w:rPr>
        <w:t xml:space="preserve"> </w:t>
      </w:r>
      <w:r w:rsidR="00016CB2" w:rsidRPr="00707030">
        <w:rPr>
          <w:bCs/>
          <w:iCs/>
          <w:szCs w:val="20"/>
          <w:highlight w:val="yellow"/>
        </w:rPr>
        <w:t>Índice Nacional de Preços ao Consumidor Amplo (IPCA)</w:t>
      </w:r>
      <w:r w:rsidR="00016CB2" w:rsidRPr="00707030">
        <w:rPr>
          <w:bCs/>
          <w:iCs/>
          <w:szCs w:val="20"/>
        </w:rPr>
        <w:t>.</w:t>
      </w:r>
    </w:p>
    <w:p w14:paraId="1D19C0BA" w14:textId="77777777" w:rsidR="0021493D" w:rsidRPr="00391D87" w:rsidRDefault="0021493D" w:rsidP="008B0761">
      <w:pPr>
        <w:numPr>
          <w:ilvl w:val="1"/>
          <w:numId w:val="13"/>
        </w:numPr>
        <w:spacing w:before="120" w:after="120" w:line="276" w:lineRule="auto"/>
        <w:ind w:left="425"/>
        <w:jc w:val="both"/>
        <w:rPr>
          <w:szCs w:val="20"/>
        </w:rPr>
      </w:pPr>
      <w:r w:rsidRPr="00391D87">
        <w:rPr>
          <w:szCs w:val="20"/>
        </w:rPr>
        <w:lastRenderedPageBreak/>
        <w:t>Nos reajustes subsequentes ao primeiro, o interregno mínimo de um ano será contado a partir dos efeitos financeiros do último reajuste.</w:t>
      </w:r>
    </w:p>
    <w:p w14:paraId="1D19C0C1" w14:textId="77777777" w:rsidR="0070059F" w:rsidRPr="00391D87" w:rsidRDefault="0070059F" w:rsidP="0048130E">
      <w:pPr>
        <w:pStyle w:val="Nivel10"/>
      </w:pPr>
      <w:r w:rsidRPr="00391D87">
        <w:t xml:space="preserve">CLÁUSULA OITAVA </w:t>
      </w:r>
      <w:r w:rsidR="00784E51" w:rsidRPr="00391D87">
        <w:t>–</w:t>
      </w:r>
      <w:r w:rsidRPr="00391D87">
        <w:t xml:space="preserve"> </w:t>
      </w:r>
      <w:r w:rsidR="00331B8A" w:rsidRPr="00391D87">
        <w:t xml:space="preserve">REGIME DE EXECUÇÃO </w:t>
      </w:r>
      <w:r w:rsidR="00784E51" w:rsidRPr="00391D87">
        <w:t>DO</w:t>
      </w:r>
      <w:r w:rsidR="004615EA" w:rsidRPr="00391D87">
        <w:t>S</w:t>
      </w:r>
      <w:r w:rsidR="00784E51" w:rsidRPr="00391D87">
        <w:t xml:space="preserve"> SERVIÇOS E FISCALIZAÇÃO</w:t>
      </w:r>
    </w:p>
    <w:p w14:paraId="1D19C0C2" w14:textId="77777777" w:rsidR="0070059F" w:rsidRPr="00391D87" w:rsidRDefault="00331B8A" w:rsidP="008B0761">
      <w:pPr>
        <w:numPr>
          <w:ilvl w:val="1"/>
          <w:numId w:val="13"/>
        </w:numPr>
        <w:spacing w:before="120" w:after="120" w:line="276" w:lineRule="auto"/>
        <w:ind w:left="425"/>
        <w:jc w:val="both"/>
        <w:rPr>
          <w:rFonts w:cs="Times New Roman"/>
          <w:szCs w:val="20"/>
        </w:rPr>
      </w:pPr>
      <w:r w:rsidRPr="00391D87">
        <w:rPr>
          <w:rFonts w:cs="Arial"/>
          <w:szCs w:val="20"/>
        </w:rPr>
        <w:t xml:space="preserve">O regime de execução dos serviços </w:t>
      </w:r>
      <w:r w:rsidR="00BC10CF" w:rsidRPr="00391D87">
        <w:rPr>
          <w:rFonts w:cs="Arial"/>
          <w:szCs w:val="20"/>
        </w:rPr>
        <w:t xml:space="preserve">a serem executados </w:t>
      </w:r>
      <w:r w:rsidR="004615EA" w:rsidRPr="00391D87">
        <w:rPr>
          <w:rFonts w:cs="Arial"/>
          <w:szCs w:val="20"/>
        </w:rPr>
        <w:t>pela CONTRATADA</w:t>
      </w:r>
      <w:r w:rsidR="006D4AB0" w:rsidRPr="00391D87">
        <w:rPr>
          <w:rFonts w:cs="Arial"/>
          <w:szCs w:val="20"/>
        </w:rPr>
        <w:t xml:space="preserve">, os materiais que serão empregados </w:t>
      </w:r>
      <w:r w:rsidR="004615EA" w:rsidRPr="00391D87">
        <w:rPr>
          <w:rFonts w:cs="Arial"/>
          <w:szCs w:val="20"/>
        </w:rPr>
        <w:t xml:space="preserve">e </w:t>
      </w:r>
      <w:r w:rsidR="006D4AB0" w:rsidRPr="00391D87">
        <w:rPr>
          <w:rFonts w:cs="Arial"/>
          <w:szCs w:val="20"/>
        </w:rPr>
        <w:t>a</w:t>
      </w:r>
      <w:r w:rsidR="004615EA" w:rsidRPr="00391D87">
        <w:rPr>
          <w:rFonts w:cs="Arial"/>
          <w:szCs w:val="20"/>
        </w:rPr>
        <w:t xml:space="preserve"> fiscalização pela CONTRATANTE </w:t>
      </w:r>
      <w:r w:rsidRPr="00391D87">
        <w:rPr>
          <w:rFonts w:cs="Arial"/>
          <w:szCs w:val="20"/>
        </w:rPr>
        <w:t>são aquele</w:t>
      </w:r>
      <w:r w:rsidR="0070059F" w:rsidRPr="00391D87">
        <w:rPr>
          <w:rFonts w:cs="Arial"/>
          <w:szCs w:val="20"/>
        </w:rPr>
        <w:t>s previst</w:t>
      </w:r>
      <w:r w:rsidRPr="00391D87">
        <w:rPr>
          <w:rFonts w:cs="Arial"/>
          <w:szCs w:val="20"/>
        </w:rPr>
        <w:t>o</w:t>
      </w:r>
      <w:r w:rsidR="0070059F" w:rsidRPr="00391D87">
        <w:rPr>
          <w:rFonts w:cs="Arial"/>
          <w:szCs w:val="20"/>
        </w:rPr>
        <w:t>s no Termo de Referência</w:t>
      </w:r>
      <w:r w:rsidR="00BC10CF" w:rsidRPr="00391D87">
        <w:rPr>
          <w:rFonts w:cs="Arial"/>
          <w:szCs w:val="20"/>
        </w:rPr>
        <w:t>, anexo do Edital</w:t>
      </w:r>
      <w:r w:rsidR="0070059F" w:rsidRPr="00391D87">
        <w:rPr>
          <w:rFonts w:cs="Arial"/>
          <w:szCs w:val="20"/>
        </w:rPr>
        <w:t>.</w:t>
      </w:r>
    </w:p>
    <w:p w14:paraId="1D19C0C3" w14:textId="77777777" w:rsidR="0070059F" w:rsidRPr="00391D87" w:rsidRDefault="0070059F" w:rsidP="0048130E">
      <w:pPr>
        <w:pStyle w:val="Nivel10"/>
      </w:pPr>
      <w:r w:rsidRPr="00391D87">
        <w:t xml:space="preserve">CLÁUSULA </w:t>
      </w:r>
      <w:r w:rsidR="004615EA" w:rsidRPr="00391D87">
        <w:t>NONA</w:t>
      </w:r>
      <w:r w:rsidRPr="00391D87">
        <w:t xml:space="preserve"> – OBRIGAÇÕES DA CONTRATANTE E DA CONTRATADA</w:t>
      </w:r>
    </w:p>
    <w:p w14:paraId="1D19C0C4"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As obrigações da </w:t>
      </w:r>
      <w:r w:rsidR="004615EA" w:rsidRPr="00391D87">
        <w:rPr>
          <w:rFonts w:cs="Times New Roman"/>
          <w:szCs w:val="20"/>
        </w:rPr>
        <w:t xml:space="preserve">CONTRATANTE </w:t>
      </w:r>
      <w:r w:rsidR="00BC10CF" w:rsidRPr="00391D87">
        <w:rPr>
          <w:rFonts w:cs="Times New Roman"/>
          <w:szCs w:val="20"/>
        </w:rPr>
        <w:t>e da</w:t>
      </w:r>
      <w:r w:rsidR="004615EA" w:rsidRPr="00391D87">
        <w:rPr>
          <w:rFonts w:cs="Times New Roman"/>
          <w:szCs w:val="20"/>
        </w:rPr>
        <w:t xml:space="preserve"> CONTRATADA</w:t>
      </w:r>
      <w:r w:rsidRPr="00391D87">
        <w:rPr>
          <w:rFonts w:cs="Times New Roman"/>
          <w:szCs w:val="20"/>
        </w:rPr>
        <w:t xml:space="preserve"> são aquelas previstas no Termo de Referê</w:t>
      </w:r>
      <w:r w:rsidR="00BC10CF" w:rsidRPr="00391D87">
        <w:rPr>
          <w:rFonts w:cs="Times New Roman"/>
          <w:szCs w:val="20"/>
        </w:rPr>
        <w:t>ncia, anexo do Edital.</w:t>
      </w:r>
    </w:p>
    <w:p w14:paraId="1D19C0C5" w14:textId="77777777" w:rsidR="0070059F" w:rsidRPr="00391D87" w:rsidRDefault="0070059F" w:rsidP="0048130E">
      <w:pPr>
        <w:pStyle w:val="Nivel10"/>
      </w:pPr>
      <w:r w:rsidRPr="00391D87">
        <w:t>CLÁUSULA DÉCIMA – SANÇÕES ADMINISTRATIVAS</w:t>
      </w:r>
      <w:r w:rsidR="00D772A3" w:rsidRPr="00391D87">
        <w:t>.</w:t>
      </w:r>
    </w:p>
    <w:p w14:paraId="1D19C0C6" w14:textId="63CF7AEE" w:rsidR="0070059F"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As sanções </w:t>
      </w:r>
      <w:r w:rsidR="004615EA" w:rsidRPr="00391D87">
        <w:rPr>
          <w:rFonts w:cs="Times New Roman"/>
          <w:szCs w:val="20"/>
        </w:rPr>
        <w:t xml:space="preserve">relacionadas à </w:t>
      </w:r>
      <w:r w:rsidR="00C00E65" w:rsidRPr="00391D87">
        <w:rPr>
          <w:rFonts w:cs="Times New Roman"/>
          <w:szCs w:val="20"/>
        </w:rPr>
        <w:t xml:space="preserve">execução do contrato </w:t>
      </w:r>
      <w:r w:rsidRPr="00391D87">
        <w:rPr>
          <w:rFonts w:cs="Times New Roman"/>
          <w:szCs w:val="20"/>
        </w:rPr>
        <w:t>são aquelas previstas no Termo de Referência</w:t>
      </w:r>
      <w:r w:rsidR="00BC10CF" w:rsidRPr="00391D87">
        <w:rPr>
          <w:rFonts w:cs="Times New Roman"/>
          <w:szCs w:val="20"/>
        </w:rPr>
        <w:t>, anexo do Edital</w:t>
      </w:r>
      <w:r w:rsidRPr="00391D87">
        <w:rPr>
          <w:rFonts w:cs="Times New Roman"/>
          <w:szCs w:val="20"/>
        </w:rPr>
        <w:t>.</w:t>
      </w:r>
    </w:p>
    <w:p w14:paraId="7473BFB1" w14:textId="77777777" w:rsidR="00B95E5F" w:rsidRPr="00520E4E" w:rsidRDefault="00B95E5F" w:rsidP="00B95E5F">
      <w:pPr>
        <w:pStyle w:val="Nivel10"/>
      </w:pPr>
      <w:r w:rsidRPr="00520E4E">
        <w:t>CLÁUSULA DÉCIMA – DA LEI 12.846/13 – MEDIDAS GERAIS ANTICORRUPÇÃO</w:t>
      </w:r>
    </w:p>
    <w:p w14:paraId="178DDD98" w14:textId="77777777" w:rsidR="00B95E5F" w:rsidRPr="008F6256" w:rsidRDefault="00B95E5F" w:rsidP="00B95E5F">
      <w:pPr>
        <w:numPr>
          <w:ilvl w:val="1"/>
          <w:numId w:val="13"/>
        </w:numPr>
        <w:spacing w:before="120" w:after="120" w:line="276" w:lineRule="auto"/>
        <w:ind w:left="425"/>
        <w:jc w:val="both"/>
        <w:rPr>
          <w:rFonts w:cs="Arial"/>
          <w:color w:val="000000"/>
          <w:szCs w:val="20"/>
        </w:rPr>
      </w:pPr>
      <w:r w:rsidRPr="008F6256">
        <w:rPr>
          <w:rFonts w:cs="Arial"/>
          <w:color w:val="000000"/>
          <w:szCs w:val="20"/>
        </w:rPr>
        <w:t>Esta lei dispõe sobre a responsabilização objetiva administrativa e civil de pessoas jurídicas pela prática de atos contra a administração pública, nacional ou estrangeira.</w:t>
      </w:r>
    </w:p>
    <w:p w14:paraId="387AC019" w14:textId="77777777" w:rsidR="00B95E5F" w:rsidRPr="008F6256" w:rsidRDefault="00B95E5F" w:rsidP="00B95E5F">
      <w:pPr>
        <w:numPr>
          <w:ilvl w:val="1"/>
          <w:numId w:val="13"/>
        </w:numPr>
        <w:spacing w:before="120" w:after="120" w:line="276" w:lineRule="auto"/>
        <w:ind w:left="425"/>
        <w:jc w:val="both"/>
        <w:rPr>
          <w:rFonts w:cs="Arial"/>
          <w:color w:val="000000"/>
          <w:szCs w:val="20"/>
        </w:rPr>
      </w:pPr>
      <w:r w:rsidRPr="008F6256">
        <w:rPr>
          <w:rFonts w:cs="Arial"/>
          <w:color w:val="000000"/>
          <w:szCs w:val="20"/>
        </w:rPr>
        <w:t>Aplica-se o disposto nesta lei às sociedades empresárias e às sociedades simples, personificadas ou não, independentemente da forma de organização ou modelo societário adotado, bem como a quaisquer fundações, associações de entidades ou pessoas, ou sociedades estrangeiras, que tenham sede, filial ou representação no território brasileiro, constituídas de fato ou de direito, ainda que temporariamente.</w:t>
      </w:r>
    </w:p>
    <w:p w14:paraId="58285B8B" w14:textId="77777777" w:rsidR="00B95E5F" w:rsidRPr="008F6256" w:rsidRDefault="00B95E5F" w:rsidP="00B95E5F">
      <w:pPr>
        <w:numPr>
          <w:ilvl w:val="1"/>
          <w:numId w:val="13"/>
        </w:numPr>
        <w:spacing w:before="120" w:after="120" w:line="276" w:lineRule="auto"/>
        <w:ind w:left="425"/>
        <w:jc w:val="both"/>
        <w:rPr>
          <w:rFonts w:cs="Arial"/>
          <w:color w:val="000000"/>
          <w:szCs w:val="20"/>
        </w:rPr>
      </w:pPr>
      <w:r w:rsidRPr="008F6256">
        <w:rPr>
          <w:rFonts w:cs="Arial"/>
          <w:color w:val="000000"/>
          <w:szCs w:val="20"/>
        </w:rPr>
        <w:t>As pessoas jurídicas serão responsabilizadas objetivamente, nos âmbitos administrativo e civil, pelos atos lesivos previstos nesta Lei praticados em seu interesse ou benefício, exclusivo ou não.</w:t>
      </w:r>
    </w:p>
    <w:p w14:paraId="1F4CC2E2" w14:textId="77777777" w:rsidR="00B95E5F" w:rsidRPr="008F6256" w:rsidRDefault="00B95E5F" w:rsidP="00B95E5F">
      <w:pPr>
        <w:numPr>
          <w:ilvl w:val="1"/>
          <w:numId w:val="13"/>
        </w:numPr>
        <w:spacing w:before="120" w:after="120" w:line="276" w:lineRule="auto"/>
        <w:ind w:left="425"/>
        <w:jc w:val="both"/>
        <w:rPr>
          <w:rFonts w:cs="Arial"/>
          <w:color w:val="000000"/>
          <w:szCs w:val="20"/>
        </w:rPr>
      </w:pPr>
      <w:r w:rsidRPr="008F6256">
        <w:rPr>
          <w:rFonts w:cs="Arial"/>
          <w:color w:val="000000"/>
          <w:szCs w:val="20"/>
        </w:rPr>
        <w:t>A responsabilização da pessoa jurídica não exclui a responsabilidade individual de seus dirigentes ou administradores ou de qualquer pessoa natural, autora, coautora ou partícipe do ato ilícito.</w:t>
      </w:r>
    </w:p>
    <w:p w14:paraId="5EDD1458" w14:textId="77777777" w:rsidR="00B95E5F" w:rsidRPr="008F6256" w:rsidRDefault="00B95E5F" w:rsidP="00B95E5F">
      <w:pPr>
        <w:numPr>
          <w:ilvl w:val="2"/>
          <w:numId w:val="13"/>
        </w:numPr>
        <w:spacing w:before="120" w:after="120" w:line="276" w:lineRule="auto"/>
        <w:ind w:left="851"/>
        <w:jc w:val="both"/>
        <w:rPr>
          <w:rFonts w:cs="Arial"/>
          <w:color w:val="000000"/>
          <w:szCs w:val="20"/>
        </w:rPr>
      </w:pPr>
      <w:r w:rsidRPr="008F6256">
        <w:rPr>
          <w:rFonts w:cs="Arial"/>
          <w:color w:val="000000"/>
          <w:szCs w:val="20"/>
        </w:rPr>
        <w:t>A pessoa jurídica será responsabilizada independentemente da responsabilização individual das pessoas naturais referidas no caput da Lei em questão.</w:t>
      </w:r>
    </w:p>
    <w:p w14:paraId="62624F4E" w14:textId="77777777" w:rsidR="00B95E5F" w:rsidRPr="008F6256" w:rsidRDefault="00B95E5F" w:rsidP="00B95E5F">
      <w:pPr>
        <w:numPr>
          <w:ilvl w:val="2"/>
          <w:numId w:val="13"/>
        </w:numPr>
        <w:spacing w:before="120" w:after="120" w:line="276" w:lineRule="auto"/>
        <w:ind w:left="851"/>
        <w:jc w:val="both"/>
        <w:rPr>
          <w:rFonts w:cs="Arial"/>
          <w:color w:val="000000"/>
          <w:szCs w:val="20"/>
        </w:rPr>
      </w:pPr>
      <w:r w:rsidRPr="008F6256">
        <w:rPr>
          <w:rFonts w:cs="Arial"/>
          <w:color w:val="000000"/>
          <w:szCs w:val="20"/>
        </w:rPr>
        <w:t>Os dirigentes ou administradores somente serão responsabilizados por atos ilícitos na medida da sua culpabilidade.</w:t>
      </w:r>
    </w:p>
    <w:p w14:paraId="70894D48" w14:textId="77777777" w:rsidR="00B95E5F" w:rsidRPr="008F6256" w:rsidRDefault="00B95E5F" w:rsidP="00B95E5F">
      <w:pPr>
        <w:numPr>
          <w:ilvl w:val="1"/>
          <w:numId w:val="13"/>
        </w:numPr>
        <w:spacing w:before="120" w:after="120" w:line="276" w:lineRule="auto"/>
        <w:ind w:left="425"/>
        <w:jc w:val="both"/>
        <w:rPr>
          <w:rFonts w:cs="Arial"/>
          <w:color w:val="000000"/>
          <w:szCs w:val="20"/>
        </w:rPr>
      </w:pPr>
      <w:r w:rsidRPr="008F6256">
        <w:rPr>
          <w:rFonts w:cs="Arial"/>
          <w:color w:val="000000"/>
          <w:szCs w:val="20"/>
        </w:rPr>
        <w:t>Subsiste a responsabilidade da pessoa jurídica na hipótese de alteração contratual, transformação, incorporação, fusão ou cisão societária.</w:t>
      </w:r>
    </w:p>
    <w:p w14:paraId="5E66BD37" w14:textId="77777777" w:rsidR="00B95E5F" w:rsidRPr="008F6256" w:rsidRDefault="00B95E5F" w:rsidP="00B95E5F">
      <w:pPr>
        <w:numPr>
          <w:ilvl w:val="2"/>
          <w:numId w:val="13"/>
        </w:numPr>
        <w:spacing w:before="120" w:after="120" w:line="276" w:lineRule="auto"/>
        <w:ind w:left="851"/>
        <w:jc w:val="both"/>
        <w:rPr>
          <w:rFonts w:cs="Arial"/>
          <w:color w:val="000000"/>
          <w:szCs w:val="20"/>
        </w:rPr>
      </w:pPr>
      <w:r w:rsidRPr="008F6256">
        <w:rPr>
          <w:rFonts w:cs="Arial"/>
          <w:color w:val="000000"/>
          <w:szCs w:val="20"/>
        </w:rPr>
        <w:t xml:space="preserve">Nas hipóteses de fusão e incorporação, a responsabilidade da sucessora será restrita à obrigação de pagamento de multa e reparação integral do dano causado, até o </w:t>
      </w:r>
      <w:r w:rsidRPr="008F6256">
        <w:rPr>
          <w:rFonts w:cs="Arial"/>
          <w:color w:val="000000"/>
          <w:szCs w:val="20"/>
        </w:rPr>
        <w:lastRenderedPageBreak/>
        <w:t>limite do patrimônio transferido, não lhe sendo aplicáveis as demais sanções previstas nesta Lei decorrentes de atos e fatos ocorridos antes da data da fusão ou incorporação, exceto no caso de simulação ou evidente intuito de fraude, devidamente comprovados.</w:t>
      </w:r>
    </w:p>
    <w:p w14:paraId="2675BCC6" w14:textId="77777777" w:rsidR="00B95E5F" w:rsidRPr="008F6256" w:rsidRDefault="00B95E5F" w:rsidP="00B95E5F">
      <w:pPr>
        <w:numPr>
          <w:ilvl w:val="2"/>
          <w:numId w:val="13"/>
        </w:numPr>
        <w:spacing w:before="120" w:after="120" w:line="276" w:lineRule="auto"/>
        <w:ind w:left="851"/>
        <w:jc w:val="both"/>
        <w:rPr>
          <w:rFonts w:cs="Arial"/>
          <w:color w:val="000000"/>
          <w:szCs w:val="20"/>
        </w:rPr>
      </w:pPr>
      <w:r w:rsidRPr="008F6256">
        <w:rPr>
          <w:rFonts w:cs="Arial"/>
          <w:color w:val="000000"/>
          <w:szCs w:val="20"/>
        </w:rPr>
        <w:t>As sociedades controladoras, controladas, coligadas ou, no âmbito do respectivo contrato, as consorciadas serão solidariamente responsáveis pela prática dos atos previstos na Lei em referência, restringindo-se tal responsabilidade à obrigação de pagamento de multa e reparação integral do dano causado.</w:t>
      </w:r>
    </w:p>
    <w:p w14:paraId="0DD7D0F3" w14:textId="77777777" w:rsidR="00B95E5F" w:rsidRPr="00520E4E" w:rsidRDefault="00B95E5F" w:rsidP="00B95E5F">
      <w:pPr>
        <w:pStyle w:val="Nivel10"/>
      </w:pPr>
      <w:r w:rsidRPr="00520E4E">
        <w:t xml:space="preserve">CLÁUSULA DÉCIMA </w:t>
      </w:r>
      <w:r w:rsidRPr="00391D87">
        <w:t>PRIMEIRA</w:t>
      </w:r>
      <w:r w:rsidRPr="00520E4E">
        <w:t xml:space="preserve"> – DA LEI 12.846/13 – DA RESPONSABILIZAÇÃO JUDICIAL</w:t>
      </w:r>
    </w:p>
    <w:p w14:paraId="2B77A5AA" w14:textId="77777777" w:rsidR="00B95E5F" w:rsidRPr="008F6256" w:rsidRDefault="00B95E5F" w:rsidP="00B95E5F">
      <w:pPr>
        <w:numPr>
          <w:ilvl w:val="1"/>
          <w:numId w:val="13"/>
        </w:numPr>
        <w:spacing w:before="120" w:after="120" w:line="276" w:lineRule="auto"/>
        <w:ind w:left="425"/>
        <w:jc w:val="both"/>
        <w:rPr>
          <w:rFonts w:cs="Arial"/>
          <w:color w:val="000000"/>
          <w:szCs w:val="20"/>
        </w:rPr>
      </w:pPr>
      <w:r w:rsidRPr="008F6256">
        <w:rPr>
          <w:rFonts w:cs="Arial"/>
          <w:color w:val="000000"/>
          <w:szCs w:val="20"/>
        </w:rPr>
        <w:t>Na esfera administrativa, a responsabilidade da pessoa jurídica não afasta a possibilidade de sua responsabilização na esfera judicial.</w:t>
      </w:r>
    </w:p>
    <w:p w14:paraId="281B24C1" w14:textId="77777777" w:rsidR="00B95E5F" w:rsidRPr="008F6256" w:rsidRDefault="00B95E5F" w:rsidP="00B95E5F">
      <w:pPr>
        <w:numPr>
          <w:ilvl w:val="1"/>
          <w:numId w:val="13"/>
        </w:numPr>
        <w:spacing w:before="120" w:after="120" w:line="276" w:lineRule="auto"/>
        <w:ind w:left="425"/>
        <w:jc w:val="both"/>
        <w:rPr>
          <w:rFonts w:cs="Arial"/>
          <w:color w:val="000000"/>
          <w:szCs w:val="20"/>
        </w:rPr>
      </w:pPr>
      <w:r w:rsidRPr="008F6256">
        <w:rPr>
          <w:rFonts w:cs="Arial"/>
          <w:color w:val="000000"/>
          <w:szCs w:val="20"/>
        </w:rPr>
        <w:t>Em razão da prática de atos previstos no art. 5º da Lei em questão, a União, ao Estados, o Distrito Federal e os Municípios, por meio das respectivas Advocacias Públicas ou órgãos de representação judicial, ou equivalente, e o Ministério Público, poderão ajuizar ação com vistas à aplicação das seguintes sanções às pessoas jurídicas infratoras:</w:t>
      </w:r>
    </w:p>
    <w:p w14:paraId="345DCA38" w14:textId="77777777" w:rsidR="00B95E5F" w:rsidRPr="00BD4A41" w:rsidRDefault="00B95E5F" w:rsidP="00B95E5F">
      <w:pPr>
        <w:pStyle w:val="Nivel2"/>
        <w:numPr>
          <w:ilvl w:val="0"/>
          <w:numId w:val="37"/>
        </w:numPr>
        <w:ind w:left="1276" w:firstLine="0"/>
        <w:rPr>
          <w:rFonts w:ascii="Arial" w:hAnsi="Arial" w:cs="Arial"/>
        </w:rPr>
      </w:pPr>
      <w:r w:rsidRPr="00BD4A41">
        <w:rPr>
          <w:rFonts w:ascii="Arial" w:hAnsi="Arial" w:cs="Arial"/>
        </w:rPr>
        <w:t>Perdimento dos bens, direitos ou valores que representem vantagem ou proveito direta ou indiretamente obtidos da infração, ressalvado o direito do lesado ou de terceiro de boa-fé;</w:t>
      </w:r>
    </w:p>
    <w:p w14:paraId="0D239279" w14:textId="77777777" w:rsidR="00B95E5F" w:rsidRPr="00BD4A41" w:rsidRDefault="00B95E5F" w:rsidP="00B95E5F">
      <w:pPr>
        <w:pStyle w:val="Nivel2"/>
        <w:numPr>
          <w:ilvl w:val="0"/>
          <w:numId w:val="37"/>
        </w:numPr>
        <w:ind w:left="1276" w:firstLine="0"/>
        <w:rPr>
          <w:rFonts w:ascii="Arial" w:hAnsi="Arial" w:cs="Arial"/>
        </w:rPr>
      </w:pPr>
      <w:r w:rsidRPr="00BD4A41">
        <w:rPr>
          <w:rFonts w:ascii="Arial" w:hAnsi="Arial" w:cs="Arial"/>
        </w:rPr>
        <w:t>Suspensão ou interdição parcial das atividades;</w:t>
      </w:r>
    </w:p>
    <w:p w14:paraId="28B6F46A" w14:textId="77777777" w:rsidR="00B95E5F" w:rsidRPr="00BD4A41" w:rsidRDefault="00B95E5F" w:rsidP="00B95E5F">
      <w:pPr>
        <w:pStyle w:val="Nivel2"/>
        <w:numPr>
          <w:ilvl w:val="0"/>
          <w:numId w:val="37"/>
        </w:numPr>
        <w:ind w:left="1276" w:firstLine="0"/>
        <w:rPr>
          <w:rFonts w:ascii="Arial" w:hAnsi="Arial" w:cs="Arial"/>
        </w:rPr>
      </w:pPr>
      <w:r w:rsidRPr="00BD4A41">
        <w:rPr>
          <w:rFonts w:ascii="Arial" w:hAnsi="Arial" w:cs="Arial"/>
        </w:rPr>
        <w:t>Dissolução compulsória da pessoa jurídica;</w:t>
      </w:r>
    </w:p>
    <w:p w14:paraId="0DCB52CA" w14:textId="77777777" w:rsidR="00B95E5F" w:rsidRPr="00BD4A41" w:rsidRDefault="00B95E5F" w:rsidP="00B95E5F">
      <w:pPr>
        <w:pStyle w:val="Nivel2"/>
        <w:numPr>
          <w:ilvl w:val="0"/>
          <w:numId w:val="37"/>
        </w:numPr>
        <w:ind w:left="1276" w:firstLine="0"/>
        <w:rPr>
          <w:rFonts w:ascii="Arial" w:hAnsi="Arial" w:cs="Arial"/>
        </w:rPr>
      </w:pPr>
      <w:r w:rsidRPr="00BD4A41">
        <w:rPr>
          <w:rFonts w:ascii="Arial" w:hAnsi="Arial" w:cs="Arial"/>
        </w:rPr>
        <w:t>Proibição de receber incentivos, subsídios, subvenções, doações ou empréstimos de órgãos ou entidades públicas e de instituições financeiras públicas ou controladas pelo poder público, pelo prazo mínimo de 1 (um) e máximo 5 (cinco) anos.</w:t>
      </w:r>
    </w:p>
    <w:p w14:paraId="4C33BF69" w14:textId="77777777" w:rsidR="00B95E5F" w:rsidRPr="008F6256" w:rsidRDefault="00B95E5F" w:rsidP="00B95E5F">
      <w:pPr>
        <w:numPr>
          <w:ilvl w:val="1"/>
          <w:numId w:val="13"/>
        </w:numPr>
        <w:spacing w:before="120" w:after="120" w:line="276" w:lineRule="auto"/>
        <w:ind w:left="425"/>
        <w:jc w:val="both"/>
        <w:rPr>
          <w:rFonts w:cs="Arial"/>
          <w:color w:val="000000"/>
          <w:szCs w:val="20"/>
        </w:rPr>
      </w:pPr>
      <w:r w:rsidRPr="008F6256">
        <w:rPr>
          <w:rFonts w:cs="Arial"/>
          <w:color w:val="000000"/>
          <w:szCs w:val="20"/>
        </w:rPr>
        <w:t>As sanções previstas na Lei nº 12.846/2013, apresentadas no edital do certame, não afeta os processos de responsabilização e aplicação de penalidade decorrentes de:</w:t>
      </w:r>
    </w:p>
    <w:p w14:paraId="7843098A" w14:textId="77777777" w:rsidR="00B95E5F" w:rsidRPr="00BD4A41" w:rsidRDefault="00B95E5F" w:rsidP="00B95E5F">
      <w:pPr>
        <w:numPr>
          <w:ilvl w:val="2"/>
          <w:numId w:val="13"/>
        </w:numPr>
        <w:spacing w:before="120" w:after="120" w:line="276" w:lineRule="auto"/>
        <w:ind w:left="851"/>
        <w:jc w:val="both"/>
        <w:rPr>
          <w:rFonts w:cs="Arial"/>
          <w:szCs w:val="20"/>
        </w:rPr>
      </w:pPr>
      <w:r w:rsidRPr="008F6256">
        <w:rPr>
          <w:rFonts w:cs="Arial"/>
          <w:color w:val="70AD47"/>
        </w:rPr>
        <w:t xml:space="preserve"> </w:t>
      </w:r>
      <w:r w:rsidRPr="00BD4A41">
        <w:rPr>
          <w:rFonts w:cs="Arial"/>
          <w:szCs w:val="20"/>
        </w:rPr>
        <w:t>Ato de improbidade administrativa nos termos da Lei n º 8.429/92; e</w:t>
      </w:r>
    </w:p>
    <w:p w14:paraId="3ED1F0A3" w14:textId="77777777" w:rsidR="00B95E5F" w:rsidRPr="005D4340" w:rsidRDefault="00B95E5F" w:rsidP="00B95E5F">
      <w:pPr>
        <w:numPr>
          <w:ilvl w:val="2"/>
          <w:numId w:val="13"/>
        </w:numPr>
        <w:spacing w:before="120" w:after="120" w:line="276" w:lineRule="auto"/>
        <w:ind w:left="851"/>
        <w:jc w:val="both"/>
        <w:rPr>
          <w:rFonts w:cs="Arial"/>
          <w:szCs w:val="20"/>
        </w:rPr>
      </w:pPr>
      <w:r w:rsidRPr="00BD4A41">
        <w:rPr>
          <w:rFonts w:cs="Arial"/>
          <w:szCs w:val="20"/>
        </w:rPr>
        <w:t>Atos ilícitos alcançados pela Lei nº 8.666/93, ou outras normas de licitações e contratos da administração pública.</w:t>
      </w:r>
    </w:p>
    <w:p w14:paraId="1D19C0C7" w14:textId="77777777" w:rsidR="0070059F" w:rsidRPr="00391D87" w:rsidRDefault="0070059F" w:rsidP="0048130E">
      <w:pPr>
        <w:pStyle w:val="Nivel10"/>
      </w:pPr>
      <w:r w:rsidRPr="00391D87">
        <w:t xml:space="preserve">CLÁUSULA DÉCIMA </w:t>
      </w:r>
      <w:r w:rsidR="004615EA" w:rsidRPr="00391D87">
        <w:t xml:space="preserve">PRIMEIRA </w:t>
      </w:r>
      <w:r w:rsidRPr="00391D87">
        <w:t>– RESCISÃO</w:t>
      </w:r>
    </w:p>
    <w:p w14:paraId="1D19C0C8"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391D87">
        <w:rPr>
          <w:rFonts w:cs="Times New Roman"/>
          <w:szCs w:val="20"/>
        </w:rPr>
        <w:t>no Termo de Referência</w:t>
      </w:r>
      <w:r w:rsidR="00BC10CF" w:rsidRPr="00391D87">
        <w:rPr>
          <w:rFonts w:cs="Times New Roman"/>
          <w:szCs w:val="20"/>
        </w:rPr>
        <w:t>, anexo do Edital</w:t>
      </w:r>
      <w:r w:rsidRPr="00391D87">
        <w:rPr>
          <w:rFonts w:cs="Times New Roman"/>
          <w:szCs w:val="20"/>
        </w:rPr>
        <w:t>.</w:t>
      </w:r>
    </w:p>
    <w:p w14:paraId="1D19C0C9"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Os casos de rescisão contratual serão formalmente motivados, assegura</w:t>
      </w:r>
      <w:r w:rsidR="00BC10CF" w:rsidRPr="00391D87">
        <w:rPr>
          <w:rFonts w:cs="Times New Roman"/>
          <w:szCs w:val="20"/>
        </w:rPr>
        <w:t>n</w:t>
      </w:r>
      <w:r w:rsidRPr="00391D87">
        <w:rPr>
          <w:rFonts w:cs="Times New Roman"/>
          <w:szCs w:val="20"/>
        </w:rPr>
        <w:t>do-se à CONTRATADA o direito à prévia e ampla defesa.</w:t>
      </w:r>
    </w:p>
    <w:p w14:paraId="1D19C0CA"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A CONTRATADA reconhece os direitos da CONTRATANTE em caso de rescisão administrativa prevista no art. 77 da Lei nº 8.666, de 1993.</w:t>
      </w:r>
    </w:p>
    <w:p w14:paraId="1D19C0CB" w14:textId="77777777" w:rsidR="00285215" w:rsidRPr="00391D87" w:rsidRDefault="00285215"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termo de rescisão, sempre que possível, </w:t>
      </w:r>
      <w:r w:rsidR="000A544E" w:rsidRPr="00391D87">
        <w:rPr>
          <w:rFonts w:cs="Times New Roman"/>
          <w:szCs w:val="20"/>
        </w:rPr>
        <w:t>será precedido:</w:t>
      </w:r>
    </w:p>
    <w:p w14:paraId="1D19C0CC" w14:textId="77777777"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lastRenderedPageBreak/>
        <w:t>Balanço dos eventos contratuais já cumpridos ou parcialmente cumpridos;</w:t>
      </w:r>
    </w:p>
    <w:p w14:paraId="1D19C0CD" w14:textId="77777777"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t>Relação dos pagamentos já efetuados e ainda devidos;</w:t>
      </w:r>
    </w:p>
    <w:p w14:paraId="1D19C0CE" w14:textId="77777777"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t>Indenizações e multas.</w:t>
      </w:r>
    </w:p>
    <w:p w14:paraId="1D19C0CF" w14:textId="77777777" w:rsidR="00A52E7C" w:rsidRPr="00391D87" w:rsidRDefault="00A52E7C" w:rsidP="0048130E">
      <w:pPr>
        <w:pStyle w:val="Nivel10"/>
      </w:pPr>
      <w:r w:rsidRPr="00391D87">
        <w:t>CLÁUSULA DÉCIMA SEGUNDA – VEDAÇÕES</w:t>
      </w:r>
    </w:p>
    <w:p w14:paraId="1D19C0D0" w14:textId="77777777" w:rsidR="00A52E7C" w:rsidRPr="00391D87" w:rsidRDefault="00BC10CF" w:rsidP="008B0761">
      <w:pPr>
        <w:numPr>
          <w:ilvl w:val="1"/>
          <w:numId w:val="13"/>
        </w:numPr>
        <w:spacing w:before="120" w:after="120" w:line="276" w:lineRule="auto"/>
        <w:ind w:left="425"/>
        <w:jc w:val="both"/>
        <w:rPr>
          <w:rFonts w:cs="Times New Roman"/>
          <w:szCs w:val="20"/>
        </w:rPr>
      </w:pPr>
      <w:r w:rsidRPr="00391D87">
        <w:rPr>
          <w:rFonts w:cs="Times New Roman"/>
          <w:szCs w:val="20"/>
        </w:rPr>
        <w:t>É vedado à CONTRATADA</w:t>
      </w:r>
      <w:r w:rsidR="00A52E7C" w:rsidRPr="00391D87">
        <w:rPr>
          <w:rFonts w:cs="Times New Roman"/>
          <w:szCs w:val="20"/>
        </w:rPr>
        <w:t>:</w:t>
      </w:r>
    </w:p>
    <w:p w14:paraId="1D19C0D1" w14:textId="77777777" w:rsidR="00BC10CF" w:rsidRPr="00391D87" w:rsidRDefault="009E57F9" w:rsidP="008B0761">
      <w:pPr>
        <w:numPr>
          <w:ilvl w:val="2"/>
          <w:numId w:val="13"/>
        </w:numPr>
        <w:spacing w:before="120" w:after="120" w:line="276" w:lineRule="auto"/>
        <w:ind w:left="1134"/>
        <w:jc w:val="both"/>
        <w:rPr>
          <w:rFonts w:cs="Times New Roman"/>
          <w:szCs w:val="20"/>
        </w:rPr>
      </w:pPr>
      <w:r w:rsidRPr="00391D87">
        <w:rPr>
          <w:rFonts w:cs="Times New Roman"/>
          <w:szCs w:val="20"/>
        </w:rPr>
        <w:t>C</w:t>
      </w:r>
      <w:r w:rsidR="00BC10CF" w:rsidRPr="00391D87">
        <w:rPr>
          <w:rFonts w:cs="Times New Roman"/>
          <w:szCs w:val="20"/>
        </w:rPr>
        <w:t>aucionar ou utilizar este Termo de Contrato para qualquer operaç</w:t>
      </w:r>
      <w:r w:rsidR="00A52E7C" w:rsidRPr="00391D87">
        <w:rPr>
          <w:rFonts w:cs="Times New Roman"/>
          <w:szCs w:val="20"/>
        </w:rPr>
        <w:t>ão financeira;</w:t>
      </w:r>
    </w:p>
    <w:p w14:paraId="1D19C0D2" w14:textId="77777777" w:rsidR="00A52E7C" w:rsidRDefault="009E57F9" w:rsidP="008B0761">
      <w:pPr>
        <w:numPr>
          <w:ilvl w:val="2"/>
          <w:numId w:val="13"/>
        </w:numPr>
        <w:spacing w:before="120" w:after="120" w:line="276" w:lineRule="auto"/>
        <w:ind w:left="1134"/>
        <w:jc w:val="both"/>
        <w:rPr>
          <w:rFonts w:cs="Times New Roman"/>
          <w:szCs w:val="20"/>
        </w:rPr>
      </w:pPr>
      <w:r w:rsidRPr="00391D87">
        <w:rPr>
          <w:rFonts w:cs="Times New Roman"/>
          <w:szCs w:val="20"/>
        </w:rPr>
        <w:t>I</w:t>
      </w:r>
      <w:r w:rsidR="00A52E7C" w:rsidRPr="00391D87">
        <w:rPr>
          <w:rFonts w:cs="Times New Roman"/>
          <w:szCs w:val="20"/>
        </w:rPr>
        <w:t>nterromper a execução dos serviços sob alegação de inadimplemento por parte da CONTRATANTE, salvo nos casos previstos em lei.</w:t>
      </w:r>
    </w:p>
    <w:p w14:paraId="1D19C0D3" w14:textId="77777777" w:rsidR="000D6C4C" w:rsidRPr="00391D87" w:rsidRDefault="000D6C4C" w:rsidP="0048130E">
      <w:pPr>
        <w:pStyle w:val="Nivel10"/>
      </w:pPr>
      <w:r w:rsidRPr="00391D87">
        <w:t>CLÁUSULA DÉCIMA TERCEIRA – ALTERAÇÕES</w:t>
      </w:r>
    </w:p>
    <w:p w14:paraId="1D19C0D4" w14:textId="5974662D" w:rsidR="000D6C4C" w:rsidRPr="00002E09" w:rsidRDefault="000D6C4C" w:rsidP="008B0761">
      <w:pPr>
        <w:numPr>
          <w:ilvl w:val="1"/>
          <w:numId w:val="13"/>
        </w:numPr>
        <w:spacing w:before="120" w:after="120" w:line="276" w:lineRule="auto"/>
        <w:ind w:left="425"/>
        <w:jc w:val="both"/>
        <w:rPr>
          <w:rFonts w:cs="Times New Roman"/>
          <w:szCs w:val="20"/>
        </w:rPr>
      </w:pPr>
      <w:r w:rsidRPr="00391D87">
        <w:rPr>
          <w:rFonts w:cs="Times New Roman"/>
          <w:szCs w:val="20"/>
        </w:rPr>
        <w:t>Eventuais alterações contratuais reger-se-ão pela disciplina do art. 65 da Lei nº 8.666, de 1993</w:t>
      </w:r>
      <w:r w:rsidR="006D7987" w:rsidRPr="00002E09">
        <w:rPr>
          <w:rFonts w:cs="Times New Roman"/>
          <w:szCs w:val="20"/>
        </w:rPr>
        <w:t>, bem com</w:t>
      </w:r>
      <w:r w:rsidR="00002E09">
        <w:rPr>
          <w:rFonts w:cs="Times New Roman"/>
          <w:szCs w:val="20"/>
        </w:rPr>
        <w:t>o do ANEXO X da IN</w:t>
      </w:r>
      <w:r w:rsidR="006D7987" w:rsidRPr="00002E09">
        <w:rPr>
          <w:rFonts w:cs="Times New Roman"/>
          <w:szCs w:val="20"/>
        </w:rPr>
        <w:t xml:space="preserve"> nº 05, de 2017.</w:t>
      </w:r>
    </w:p>
    <w:p w14:paraId="1D19C0D5" w14:textId="77777777" w:rsidR="000D6C4C" w:rsidRPr="00391D87" w:rsidRDefault="000D6C4C" w:rsidP="008B0761">
      <w:pPr>
        <w:numPr>
          <w:ilvl w:val="1"/>
          <w:numId w:val="13"/>
        </w:numPr>
        <w:spacing w:before="120" w:after="120" w:line="276" w:lineRule="auto"/>
        <w:ind w:left="425"/>
        <w:jc w:val="both"/>
        <w:rPr>
          <w:rFonts w:cs="Times New Roman"/>
          <w:szCs w:val="20"/>
        </w:rPr>
      </w:pPr>
      <w:r w:rsidRPr="00391D87">
        <w:rPr>
          <w:rFonts w:cs="Times New Roman"/>
          <w:szCs w:val="20"/>
        </w:rPr>
        <w:t>A CONTRATADA é obrigada a aceitar, nas mesmas condições contratuais, os acréscimos ou supressões que se fizerem necessários, até o limite de 25% (vinte e cinco por cento) do valor inicial atualizado do contrato.</w:t>
      </w:r>
    </w:p>
    <w:p w14:paraId="03E1F769" w14:textId="77777777" w:rsidR="00873F6B" w:rsidRDefault="000D6C4C" w:rsidP="00873F6B">
      <w:pPr>
        <w:numPr>
          <w:ilvl w:val="1"/>
          <w:numId w:val="13"/>
        </w:numPr>
        <w:spacing w:before="120" w:after="120" w:line="276" w:lineRule="auto"/>
        <w:ind w:left="425"/>
        <w:jc w:val="both"/>
        <w:rPr>
          <w:rFonts w:cs="Times New Roman"/>
          <w:szCs w:val="20"/>
        </w:rPr>
      </w:pPr>
      <w:r w:rsidRPr="00391D87">
        <w:rPr>
          <w:rFonts w:cs="Times New Roman"/>
          <w:szCs w:val="20"/>
        </w:rPr>
        <w:t xml:space="preserve">As supressões resultantes de acordo celebrado entre as </w:t>
      </w:r>
      <w:r w:rsidR="00D33CD7" w:rsidRPr="00391D87">
        <w:rPr>
          <w:rFonts w:cs="Times New Roman"/>
          <w:szCs w:val="20"/>
        </w:rPr>
        <w:t xml:space="preserve">partes </w:t>
      </w:r>
      <w:r w:rsidRPr="00391D87">
        <w:rPr>
          <w:rFonts w:cs="Times New Roman"/>
          <w:szCs w:val="20"/>
        </w:rPr>
        <w:t>contratantes poderão exceder o limite de 25% (vinte e cinco por cento) do valor inicial atualizado do contrato.</w:t>
      </w:r>
    </w:p>
    <w:p w14:paraId="1D19C0D7" w14:textId="77777777" w:rsidR="008B0761" w:rsidRPr="007B70CF" w:rsidRDefault="008B0761" w:rsidP="0048130E">
      <w:pPr>
        <w:pStyle w:val="Nivel10"/>
      </w:pPr>
      <w:r w:rsidRPr="007B70CF">
        <w:t>CLÁUSULA DÉCIMA QUARTA – DOS CASOS OMISSOS</w:t>
      </w:r>
    </w:p>
    <w:p w14:paraId="1D19C0D8" w14:textId="77777777" w:rsidR="008B0761" w:rsidRDefault="008B0761" w:rsidP="008B0761">
      <w:pPr>
        <w:numPr>
          <w:ilvl w:val="1"/>
          <w:numId w:val="13"/>
        </w:numPr>
        <w:spacing w:before="120" w:after="120" w:line="276" w:lineRule="auto"/>
        <w:ind w:left="425"/>
        <w:jc w:val="both"/>
        <w:rPr>
          <w:rFonts w:cs="Times New Roman"/>
          <w:szCs w:val="20"/>
        </w:rPr>
      </w:pPr>
      <w:r w:rsidRPr="00F45873">
        <w:rPr>
          <w:rFonts w:cs="Times New Roman"/>
          <w:szCs w:val="20"/>
        </w:rPr>
        <w:t xml:space="preserve">Os casos omissos serão decididos pela CONTRATANTE, segundo as disposições contidas na Lei nº 8.666, de 1993, na Lei nº 10.520, de 2002 e demais normas </w:t>
      </w:r>
      <w:r w:rsidRPr="007B70CF">
        <w:rPr>
          <w:rFonts w:cs="Times New Roman"/>
          <w:szCs w:val="20"/>
        </w:rPr>
        <w:t>federais aplicáveis</w:t>
      </w:r>
      <w:r w:rsidRPr="00F45873">
        <w:rPr>
          <w:rFonts w:cs="Times New Roman"/>
          <w:szCs w:val="20"/>
        </w:rPr>
        <w:t xml:space="preserve"> e, subsidiariamente, segundo as disposições contidas na Lei nº 8.078, de 1990 </w:t>
      </w:r>
      <w:r>
        <w:rPr>
          <w:rFonts w:cs="Times New Roman"/>
          <w:szCs w:val="20"/>
        </w:rPr>
        <w:t>–</w:t>
      </w:r>
      <w:r w:rsidRPr="00F45873">
        <w:rPr>
          <w:rFonts w:cs="Times New Roman"/>
          <w:szCs w:val="20"/>
        </w:rPr>
        <w:t xml:space="preserve"> Código de Defesa do Consumidor </w:t>
      </w:r>
      <w:r>
        <w:rPr>
          <w:rFonts w:cs="Times New Roman"/>
          <w:szCs w:val="20"/>
        </w:rPr>
        <w:t>–</w:t>
      </w:r>
      <w:r w:rsidRPr="00F45873">
        <w:rPr>
          <w:rFonts w:cs="Times New Roman"/>
          <w:szCs w:val="20"/>
        </w:rPr>
        <w:t xml:space="preserve"> e normas e princípios gerais dos contratos.</w:t>
      </w:r>
    </w:p>
    <w:p w14:paraId="1D19C0D9" w14:textId="77777777" w:rsidR="0070059F" w:rsidRPr="00391D87" w:rsidRDefault="000D6C4C" w:rsidP="0048130E">
      <w:pPr>
        <w:pStyle w:val="Nivel10"/>
      </w:pPr>
      <w:r w:rsidRPr="00391D87">
        <w:t>C</w:t>
      </w:r>
      <w:r w:rsidR="0070059F" w:rsidRPr="00391D87">
        <w:t xml:space="preserve">LÁUSULA DÉCIMA </w:t>
      </w:r>
      <w:r w:rsidR="008B0761">
        <w:t>QUINTA</w:t>
      </w:r>
      <w:r w:rsidR="0070059F" w:rsidRPr="00391D87">
        <w:t xml:space="preserve"> – PUBLICAÇÃO</w:t>
      </w:r>
    </w:p>
    <w:p w14:paraId="1D19C0DA" w14:textId="77777777" w:rsidR="000D6C4C" w:rsidRDefault="00B72B3F" w:rsidP="008B0761">
      <w:pPr>
        <w:numPr>
          <w:ilvl w:val="1"/>
          <w:numId w:val="13"/>
        </w:numPr>
        <w:spacing w:before="120" w:after="120" w:line="276" w:lineRule="auto"/>
        <w:ind w:left="425"/>
        <w:jc w:val="both"/>
        <w:rPr>
          <w:rFonts w:cs="Times New Roman"/>
          <w:szCs w:val="20"/>
        </w:rPr>
      </w:pPr>
      <w:r w:rsidRPr="00391D87">
        <w:rPr>
          <w:rFonts w:cs="Times New Roman"/>
          <w:szCs w:val="20"/>
        </w:rPr>
        <w:t>I</w:t>
      </w:r>
      <w:r w:rsidR="0070059F" w:rsidRPr="00391D87">
        <w:rPr>
          <w:rFonts w:cs="Times New Roman"/>
          <w:szCs w:val="20"/>
        </w:rPr>
        <w:t>ncumbirá à CONTRATANTE providenciar a publicação deste instrumento, por extrato, no Diário Oficial da União, no prazo previsto na Lei nº 8.666, de 1993.</w:t>
      </w:r>
    </w:p>
    <w:p w14:paraId="1D19C0DB" w14:textId="77777777" w:rsidR="0070059F" w:rsidRPr="00391D87" w:rsidRDefault="000D6C4C" w:rsidP="0048130E">
      <w:pPr>
        <w:pStyle w:val="Nivel10"/>
      </w:pPr>
      <w:r w:rsidRPr="00391D87">
        <w:t>CL</w:t>
      </w:r>
      <w:r w:rsidR="0070059F" w:rsidRPr="00391D87">
        <w:t xml:space="preserve">ÁUSULA DÉCIMA </w:t>
      </w:r>
      <w:r w:rsidR="008B0761">
        <w:t>SEXTA</w:t>
      </w:r>
      <w:r w:rsidR="0070059F" w:rsidRPr="00391D87">
        <w:t xml:space="preserve"> – FORO</w:t>
      </w:r>
    </w:p>
    <w:p w14:paraId="1D19C0DC" w14:textId="79CA6A1C"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Foro para solucionar os litígios que decorrerem da execução deste Termo de Contrato será o da </w:t>
      </w:r>
      <w:r w:rsidRPr="00391D87">
        <w:rPr>
          <w:rFonts w:cs="Times New Roman"/>
          <w:color w:val="000000"/>
          <w:szCs w:val="20"/>
        </w:rPr>
        <w:t xml:space="preserve">Seção </w:t>
      </w:r>
      <w:r w:rsidRPr="00016CB2">
        <w:rPr>
          <w:rFonts w:cs="Times New Roman"/>
          <w:szCs w:val="20"/>
        </w:rPr>
        <w:t xml:space="preserve">Judiciária de </w:t>
      </w:r>
      <w:r w:rsidR="00016CB2" w:rsidRPr="00016CB2">
        <w:rPr>
          <w:rFonts w:cs="Times New Roman"/>
          <w:szCs w:val="20"/>
        </w:rPr>
        <w:t>São Paulo</w:t>
      </w:r>
      <w:r w:rsidRPr="00016CB2">
        <w:rPr>
          <w:rFonts w:cs="Times New Roman"/>
          <w:szCs w:val="20"/>
        </w:rPr>
        <w:t xml:space="preserve"> - Justiça </w:t>
      </w:r>
      <w:r w:rsidRPr="00391D87">
        <w:rPr>
          <w:rFonts w:cs="Times New Roman"/>
          <w:szCs w:val="20"/>
        </w:rPr>
        <w:t>Federal.</w:t>
      </w:r>
    </w:p>
    <w:p w14:paraId="62991534" w14:textId="77777777" w:rsidR="00B95E5F" w:rsidRDefault="00B95E5F" w:rsidP="008B0761">
      <w:pPr>
        <w:spacing w:before="120" w:after="120" w:line="276" w:lineRule="auto"/>
        <w:jc w:val="both"/>
        <w:rPr>
          <w:rFonts w:cs="Times New Roman"/>
          <w:szCs w:val="20"/>
        </w:rPr>
      </w:pPr>
    </w:p>
    <w:p w14:paraId="1D19C0DE" w14:textId="170980A6" w:rsidR="0070059F" w:rsidRPr="00391D87" w:rsidRDefault="0070059F" w:rsidP="008B0761">
      <w:pPr>
        <w:spacing w:before="120" w:after="120" w:line="276" w:lineRule="auto"/>
        <w:jc w:val="both"/>
        <w:rPr>
          <w:rFonts w:cs="Times New Roman"/>
          <w:szCs w:val="20"/>
        </w:rPr>
      </w:pPr>
      <w:r w:rsidRPr="00391D87">
        <w:rPr>
          <w:rFonts w:cs="Times New Roman"/>
          <w:szCs w:val="20"/>
        </w:rPr>
        <w:t xml:space="preserve">Para firmeza e validade do pactuado, o presente Termo de Contrato foi lavrado em </w:t>
      </w:r>
      <w:r w:rsidR="00B95E5F">
        <w:rPr>
          <w:rFonts w:cs="Times New Roman"/>
          <w:szCs w:val="20"/>
        </w:rPr>
        <w:t>02</w:t>
      </w:r>
      <w:r w:rsidRPr="00391D87">
        <w:rPr>
          <w:rFonts w:cs="Times New Roman"/>
          <w:szCs w:val="20"/>
        </w:rPr>
        <w:t xml:space="preserve"> (duas) vias de igual teor, que, depois de lido e achado em ordem, vai assinado pelos contraentes. </w:t>
      </w:r>
    </w:p>
    <w:p w14:paraId="04C24F93" w14:textId="77777777" w:rsidR="00B95E5F" w:rsidRDefault="00B95E5F" w:rsidP="00B95E5F">
      <w:pPr>
        <w:autoSpaceDE w:val="0"/>
        <w:autoSpaceDN w:val="0"/>
        <w:jc w:val="center"/>
        <w:rPr>
          <w:rFonts w:eastAsia="ArialMT" w:cs="Arial"/>
          <w:szCs w:val="20"/>
          <w:highlight w:val="yellow"/>
        </w:rPr>
      </w:pPr>
    </w:p>
    <w:p w14:paraId="069A9311" w14:textId="6186A059" w:rsidR="00B95E5F" w:rsidRPr="006D64BA" w:rsidRDefault="00B95E5F" w:rsidP="00B95E5F">
      <w:pPr>
        <w:autoSpaceDE w:val="0"/>
        <w:autoSpaceDN w:val="0"/>
        <w:jc w:val="center"/>
        <w:rPr>
          <w:rFonts w:eastAsia="ArialMT" w:cs="Arial"/>
          <w:szCs w:val="20"/>
        </w:rPr>
      </w:pPr>
      <w:r w:rsidRPr="00A63015">
        <w:rPr>
          <w:rFonts w:eastAsia="ArialMT" w:cs="Arial"/>
          <w:szCs w:val="20"/>
          <w:highlight w:val="yellow"/>
        </w:rPr>
        <w:lastRenderedPageBreak/>
        <w:t>São Paulo, SP, XX de XXXXX de 201</w:t>
      </w:r>
      <w:r>
        <w:rPr>
          <w:rFonts w:eastAsia="ArialMT" w:cs="Arial"/>
          <w:szCs w:val="20"/>
          <w:highlight w:val="yellow"/>
        </w:rPr>
        <w:t>7</w:t>
      </w:r>
      <w:r w:rsidRPr="00A63015">
        <w:rPr>
          <w:rFonts w:eastAsia="ArialMT" w:cs="Arial"/>
          <w:szCs w:val="20"/>
          <w:highlight w:val="yellow"/>
        </w:rPr>
        <w:t>.</w:t>
      </w:r>
    </w:p>
    <w:p w14:paraId="7308A440" w14:textId="77777777" w:rsidR="00B95E5F" w:rsidRDefault="00B95E5F" w:rsidP="00B95E5F">
      <w:pPr>
        <w:autoSpaceDE w:val="0"/>
        <w:autoSpaceDN w:val="0"/>
        <w:jc w:val="center"/>
        <w:rPr>
          <w:rFonts w:eastAsia="ArialMT" w:cs="Arial"/>
          <w:szCs w:val="20"/>
        </w:rPr>
      </w:pPr>
    </w:p>
    <w:p w14:paraId="2D922A7B" w14:textId="77777777" w:rsidR="00B95E5F" w:rsidRDefault="00B95E5F" w:rsidP="00B95E5F">
      <w:pPr>
        <w:autoSpaceDE w:val="0"/>
        <w:autoSpaceDN w:val="0"/>
        <w:jc w:val="center"/>
        <w:rPr>
          <w:rFonts w:eastAsia="ArialMT" w:cs="Arial"/>
          <w:szCs w:val="20"/>
        </w:rPr>
      </w:pPr>
    </w:p>
    <w:p w14:paraId="5B7474A4" w14:textId="77777777" w:rsidR="00B95E5F" w:rsidRDefault="00B95E5F" w:rsidP="00B95E5F">
      <w:pPr>
        <w:autoSpaceDE w:val="0"/>
        <w:autoSpaceDN w:val="0"/>
        <w:jc w:val="center"/>
        <w:rPr>
          <w:rFonts w:eastAsia="ArialMT" w:cs="Arial"/>
          <w:szCs w:val="20"/>
        </w:rPr>
      </w:pPr>
    </w:p>
    <w:p w14:paraId="1DABAE1E" w14:textId="77777777" w:rsidR="00B95E5F" w:rsidRDefault="00B95E5F" w:rsidP="00B95E5F">
      <w:pPr>
        <w:autoSpaceDE w:val="0"/>
        <w:autoSpaceDN w:val="0"/>
        <w:jc w:val="center"/>
        <w:rPr>
          <w:rFonts w:eastAsia="ArialMT" w:cs="Arial"/>
          <w:szCs w:val="20"/>
        </w:rPr>
      </w:pPr>
    </w:p>
    <w:p w14:paraId="5E437602" w14:textId="77777777" w:rsidR="00B95E5F" w:rsidRPr="006D64BA" w:rsidRDefault="00B95E5F" w:rsidP="00B95E5F">
      <w:pPr>
        <w:pStyle w:val="SemEspaamento"/>
        <w:jc w:val="center"/>
        <w:rPr>
          <w:rFonts w:ascii="Arial" w:hAnsi="Arial" w:cs="Arial"/>
          <w:b/>
          <w:sz w:val="20"/>
          <w:szCs w:val="20"/>
        </w:rPr>
      </w:pPr>
      <w:r w:rsidRPr="006D64BA">
        <w:rPr>
          <w:rFonts w:ascii="Arial" w:hAnsi="Arial" w:cs="Arial"/>
          <w:b/>
          <w:sz w:val="20"/>
          <w:szCs w:val="20"/>
        </w:rPr>
        <w:t>CONSELHO REGIONAL DE ADMINISTRAÇÃO DE SÃO PAULO</w:t>
      </w:r>
    </w:p>
    <w:p w14:paraId="5D132502" w14:textId="77777777" w:rsidR="00B95E5F" w:rsidRPr="006D64BA" w:rsidRDefault="00B95E5F" w:rsidP="00B95E5F">
      <w:pPr>
        <w:pStyle w:val="SemEspaamento"/>
        <w:jc w:val="center"/>
        <w:rPr>
          <w:rFonts w:ascii="Arial" w:hAnsi="Arial" w:cs="Arial"/>
          <w:sz w:val="20"/>
          <w:szCs w:val="20"/>
        </w:rPr>
      </w:pPr>
      <w:r w:rsidRPr="006D64BA">
        <w:rPr>
          <w:rFonts w:ascii="Arial" w:hAnsi="Arial" w:cs="Arial"/>
          <w:sz w:val="20"/>
          <w:szCs w:val="20"/>
        </w:rPr>
        <w:t xml:space="preserve">Adm. Roberto </w:t>
      </w:r>
      <w:r>
        <w:rPr>
          <w:rFonts w:ascii="Arial" w:hAnsi="Arial" w:cs="Arial"/>
          <w:sz w:val="20"/>
          <w:szCs w:val="20"/>
        </w:rPr>
        <w:t>C</w:t>
      </w:r>
      <w:r w:rsidRPr="006D64BA">
        <w:rPr>
          <w:rFonts w:ascii="Arial" w:hAnsi="Arial" w:cs="Arial"/>
          <w:sz w:val="20"/>
          <w:szCs w:val="20"/>
        </w:rPr>
        <w:t xml:space="preserve">arvalho </w:t>
      </w:r>
      <w:r>
        <w:rPr>
          <w:rFonts w:ascii="Arial" w:hAnsi="Arial" w:cs="Arial"/>
          <w:sz w:val="20"/>
          <w:szCs w:val="20"/>
        </w:rPr>
        <w:t>C</w:t>
      </w:r>
      <w:r w:rsidRPr="006D64BA">
        <w:rPr>
          <w:rFonts w:ascii="Arial" w:hAnsi="Arial" w:cs="Arial"/>
          <w:sz w:val="20"/>
          <w:szCs w:val="20"/>
        </w:rPr>
        <w:t>ardoso</w:t>
      </w:r>
    </w:p>
    <w:p w14:paraId="427FA85A" w14:textId="77777777" w:rsidR="00B95E5F" w:rsidRPr="006D64BA" w:rsidRDefault="00B95E5F" w:rsidP="00B95E5F">
      <w:pPr>
        <w:pStyle w:val="SemEspaamento"/>
        <w:jc w:val="center"/>
        <w:rPr>
          <w:rFonts w:ascii="Arial" w:hAnsi="Arial" w:cs="Arial"/>
          <w:sz w:val="20"/>
          <w:szCs w:val="20"/>
        </w:rPr>
      </w:pPr>
      <w:r w:rsidRPr="006D64BA">
        <w:rPr>
          <w:rFonts w:ascii="Arial" w:hAnsi="Arial" w:cs="Arial"/>
          <w:sz w:val="20"/>
          <w:szCs w:val="20"/>
        </w:rPr>
        <w:t>Presidente</w:t>
      </w:r>
    </w:p>
    <w:p w14:paraId="366A4A61" w14:textId="77777777" w:rsidR="00B95E5F" w:rsidRDefault="00B95E5F" w:rsidP="00B95E5F">
      <w:pPr>
        <w:pStyle w:val="SemEspaamento"/>
        <w:jc w:val="center"/>
        <w:rPr>
          <w:rFonts w:ascii="Arial" w:hAnsi="Arial" w:cs="Arial"/>
          <w:bCs/>
          <w:sz w:val="20"/>
          <w:szCs w:val="20"/>
        </w:rPr>
      </w:pPr>
    </w:p>
    <w:p w14:paraId="26B4423B" w14:textId="77777777" w:rsidR="00B95E5F" w:rsidRDefault="00B95E5F" w:rsidP="00B95E5F">
      <w:pPr>
        <w:pStyle w:val="SemEspaamento"/>
        <w:jc w:val="center"/>
        <w:rPr>
          <w:rFonts w:ascii="Arial" w:hAnsi="Arial" w:cs="Arial"/>
          <w:bCs/>
          <w:sz w:val="20"/>
          <w:szCs w:val="20"/>
        </w:rPr>
      </w:pPr>
    </w:p>
    <w:p w14:paraId="6C5DA6D9" w14:textId="77777777" w:rsidR="00B95E5F" w:rsidRPr="006D64BA" w:rsidRDefault="00B95E5F" w:rsidP="00B95E5F">
      <w:pPr>
        <w:pStyle w:val="SemEspaamento"/>
        <w:jc w:val="center"/>
        <w:rPr>
          <w:rFonts w:ascii="Arial" w:hAnsi="Arial" w:cs="Arial"/>
          <w:bCs/>
          <w:sz w:val="20"/>
          <w:szCs w:val="20"/>
        </w:rPr>
      </w:pPr>
    </w:p>
    <w:p w14:paraId="5FD6D5BB" w14:textId="77777777" w:rsidR="00B95E5F" w:rsidRPr="006D64BA" w:rsidRDefault="00B95E5F" w:rsidP="00B95E5F">
      <w:pPr>
        <w:pStyle w:val="SemEspaamento"/>
        <w:jc w:val="center"/>
        <w:rPr>
          <w:rFonts w:ascii="Arial" w:hAnsi="Arial" w:cs="Arial"/>
          <w:bCs/>
          <w:sz w:val="20"/>
          <w:szCs w:val="20"/>
        </w:rPr>
      </w:pPr>
    </w:p>
    <w:p w14:paraId="4FD24D5C" w14:textId="77777777" w:rsidR="00B95E5F" w:rsidRPr="006D64BA" w:rsidRDefault="00B95E5F" w:rsidP="00B95E5F">
      <w:pPr>
        <w:pStyle w:val="SemEspaamento"/>
        <w:jc w:val="center"/>
        <w:rPr>
          <w:rFonts w:ascii="Arial" w:hAnsi="Arial" w:cs="Arial"/>
          <w:b/>
          <w:sz w:val="20"/>
          <w:szCs w:val="20"/>
          <w:highlight w:val="yellow"/>
        </w:rPr>
      </w:pPr>
      <w:proofErr w:type="gramStart"/>
      <w:r w:rsidRPr="006D64BA">
        <w:rPr>
          <w:rFonts w:ascii="Arial" w:hAnsi="Arial" w:cs="Arial"/>
          <w:b/>
          <w:sz w:val="20"/>
          <w:szCs w:val="20"/>
          <w:highlight w:val="yellow"/>
        </w:rPr>
        <w:t>EMPRESA  XXXXXXXX</w:t>
      </w:r>
      <w:proofErr w:type="gramEnd"/>
    </w:p>
    <w:p w14:paraId="51EEA7E0" w14:textId="77777777" w:rsidR="00B95E5F" w:rsidRPr="006D64BA" w:rsidRDefault="00B95E5F" w:rsidP="00B95E5F">
      <w:pPr>
        <w:pStyle w:val="SemEspaamento"/>
        <w:jc w:val="center"/>
        <w:rPr>
          <w:rFonts w:ascii="Arial" w:hAnsi="Arial" w:cs="Arial"/>
          <w:b/>
          <w:sz w:val="20"/>
          <w:szCs w:val="20"/>
        </w:rPr>
      </w:pPr>
      <w:r w:rsidRPr="006D64BA">
        <w:rPr>
          <w:rFonts w:ascii="Arial" w:hAnsi="Arial" w:cs="Arial"/>
          <w:b/>
          <w:sz w:val="20"/>
          <w:szCs w:val="20"/>
          <w:highlight w:val="yellow"/>
        </w:rPr>
        <w:t xml:space="preserve">Representante </w:t>
      </w:r>
      <w:r>
        <w:rPr>
          <w:rFonts w:ascii="Arial" w:hAnsi="Arial" w:cs="Arial"/>
          <w:b/>
          <w:sz w:val="20"/>
          <w:szCs w:val="20"/>
          <w:highlight w:val="yellow"/>
        </w:rPr>
        <w:t>d</w:t>
      </w:r>
      <w:r w:rsidRPr="006D64BA">
        <w:rPr>
          <w:rFonts w:ascii="Arial" w:hAnsi="Arial" w:cs="Arial"/>
          <w:b/>
          <w:sz w:val="20"/>
          <w:szCs w:val="20"/>
          <w:highlight w:val="yellow"/>
        </w:rPr>
        <w:t>a Empresa</w:t>
      </w:r>
    </w:p>
    <w:p w14:paraId="4BAB13F7" w14:textId="543F8503" w:rsidR="00B95E5F" w:rsidRDefault="00B95E5F" w:rsidP="00B95E5F">
      <w:pPr>
        <w:pStyle w:val="SemEspaamento"/>
        <w:tabs>
          <w:tab w:val="left" w:pos="690"/>
          <w:tab w:val="left" w:pos="1320"/>
        </w:tabs>
        <w:rPr>
          <w:rFonts w:ascii="Arial" w:hAnsi="Arial" w:cs="Arial"/>
          <w:bCs/>
          <w:sz w:val="20"/>
          <w:szCs w:val="20"/>
        </w:rPr>
      </w:pPr>
      <w:r>
        <w:rPr>
          <w:rFonts w:ascii="Arial" w:hAnsi="Arial" w:cs="Arial"/>
          <w:bCs/>
          <w:sz w:val="20"/>
          <w:szCs w:val="20"/>
        </w:rPr>
        <w:tab/>
      </w:r>
      <w:r>
        <w:rPr>
          <w:rFonts w:ascii="Arial" w:hAnsi="Arial" w:cs="Arial"/>
          <w:bCs/>
          <w:sz w:val="20"/>
          <w:szCs w:val="20"/>
        </w:rPr>
        <w:tab/>
      </w:r>
    </w:p>
    <w:p w14:paraId="23DE9936" w14:textId="77777777" w:rsidR="0054675D" w:rsidRDefault="0054675D" w:rsidP="00B95E5F">
      <w:pPr>
        <w:pStyle w:val="SemEspaamento"/>
        <w:tabs>
          <w:tab w:val="left" w:pos="690"/>
          <w:tab w:val="left" w:pos="1320"/>
        </w:tabs>
        <w:rPr>
          <w:rFonts w:ascii="Arial" w:hAnsi="Arial" w:cs="Arial"/>
          <w:bCs/>
          <w:sz w:val="20"/>
          <w:szCs w:val="20"/>
        </w:rPr>
      </w:pPr>
      <w:bookmarkStart w:id="0" w:name="_GoBack"/>
      <w:bookmarkEnd w:id="0"/>
    </w:p>
    <w:p w14:paraId="7D29D187" w14:textId="77777777" w:rsidR="00B95E5F" w:rsidRPr="006D64BA" w:rsidRDefault="00B95E5F" w:rsidP="00B95E5F">
      <w:pPr>
        <w:pStyle w:val="SemEspaamento"/>
        <w:rPr>
          <w:rFonts w:ascii="Arial" w:hAnsi="Arial" w:cs="Arial"/>
          <w:bCs/>
          <w:sz w:val="20"/>
          <w:szCs w:val="20"/>
        </w:rPr>
      </w:pPr>
      <w:r w:rsidRPr="006D64BA">
        <w:rPr>
          <w:rFonts w:ascii="Arial" w:hAnsi="Arial" w:cs="Arial"/>
          <w:b/>
          <w:bCs/>
          <w:sz w:val="20"/>
          <w:szCs w:val="20"/>
        </w:rPr>
        <w:t>TESTEMUNHAS</w:t>
      </w:r>
      <w:r w:rsidRPr="006D64BA">
        <w:rPr>
          <w:rFonts w:ascii="Arial" w:hAnsi="Arial" w:cs="Arial"/>
          <w:bCs/>
          <w:sz w:val="20"/>
          <w:szCs w:val="20"/>
        </w:rPr>
        <w:t>:</w:t>
      </w:r>
    </w:p>
    <w:p w14:paraId="48583056" w14:textId="77777777" w:rsidR="00B95E5F" w:rsidRPr="006D64BA" w:rsidRDefault="00B95E5F" w:rsidP="00B95E5F">
      <w:pPr>
        <w:pStyle w:val="SemEspaamento"/>
        <w:tabs>
          <w:tab w:val="left" w:pos="2955"/>
        </w:tabs>
        <w:rPr>
          <w:rFonts w:ascii="Arial" w:hAnsi="Arial" w:cs="Arial"/>
          <w:bCs/>
          <w:sz w:val="20"/>
          <w:szCs w:val="20"/>
        </w:rPr>
      </w:pPr>
      <w:r>
        <w:rPr>
          <w:rFonts w:ascii="Arial" w:hAnsi="Arial" w:cs="Arial"/>
          <w:bCs/>
          <w:sz w:val="20"/>
          <w:szCs w:val="20"/>
        </w:rPr>
        <w:tab/>
      </w:r>
      <w:r w:rsidRPr="006D64BA">
        <w:rPr>
          <w:rFonts w:ascii="Arial" w:hAnsi="Arial" w:cs="Arial"/>
          <w:bCs/>
          <w:sz w:val="20"/>
          <w:szCs w:val="20"/>
        </w:rPr>
        <w:tab/>
      </w:r>
    </w:p>
    <w:tbl>
      <w:tblPr>
        <w:tblW w:w="0" w:type="auto"/>
        <w:jc w:val="center"/>
        <w:tblLook w:val="04A0" w:firstRow="1" w:lastRow="0" w:firstColumn="1" w:lastColumn="0" w:noHBand="0" w:noVBand="1"/>
      </w:tblPr>
      <w:tblGrid>
        <w:gridCol w:w="3370"/>
        <w:gridCol w:w="1983"/>
        <w:gridCol w:w="3836"/>
      </w:tblGrid>
      <w:tr w:rsidR="00B95E5F" w:rsidRPr="006D64BA" w14:paraId="10B742B4" w14:textId="77777777" w:rsidTr="00D942E5">
        <w:trPr>
          <w:jc w:val="center"/>
        </w:trPr>
        <w:tc>
          <w:tcPr>
            <w:tcW w:w="3370" w:type="dxa"/>
            <w:shd w:val="clear" w:color="auto" w:fill="auto"/>
          </w:tcPr>
          <w:p w14:paraId="7A433CAA" w14:textId="77777777" w:rsidR="00B95E5F" w:rsidRPr="006D64BA" w:rsidRDefault="00B95E5F" w:rsidP="00D942E5">
            <w:pPr>
              <w:rPr>
                <w:rFonts w:cs="Arial"/>
                <w:b/>
                <w:szCs w:val="20"/>
              </w:rPr>
            </w:pPr>
            <w:r w:rsidRPr="006D64BA">
              <w:rPr>
                <w:rFonts w:cs="Arial"/>
                <w:b/>
                <w:szCs w:val="20"/>
              </w:rPr>
              <w:t>PELA CONTRATANTE</w:t>
            </w:r>
          </w:p>
          <w:p w14:paraId="007B3568" w14:textId="77777777" w:rsidR="00B95E5F" w:rsidRPr="006D64BA" w:rsidRDefault="00B95E5F" w:rsidP="00D942E5">
            <w:pPr>
              <w:rPr>
                <w:rFonts w:cs="Arial"/>
                <w:szCs w:val="20"/>
              </w:rPr>
            </w:pPr>
            <w:r w:rsidRPr="006D64BA">
              <w:rPr>
                <w:rFonts w:cs="Arial"/>
                <w:szCs w:val="20"/>
              </w:rPr>
              <w:t>Assinatura:</w:t>
            </w:r>
          </w:p>
          <w:p w14:paraId="11BC7CC6" w14:textId="77777777" w:rsidR="00B95E5F" w:rsidRDefault="00B95E5F" w:rsidP="00D942E5">
            <w:pPr>
              <w:rPr>
                <w:rFonts w:cs="Arial"/>
                <w:szCs w:val="20"/>
              </w:rPr>
            </w:pPr>
            <w:r w:rsidRPr="006D64BA">
              <w:rPr>
                <w:rFonts w:cs="Arial"/>
                <w:szCs w:val="20"/>
              </w:rPr>
              <w:t>Nome:</w:t>
            </w:r>
          </w:p>
          <w:p w14:paraId="070B6EEF" w14:textId="77777777" w:rsidR="00B95E5F" w:rsidRPr="006D64BA" w:rsidRDefault="00B95E5F" w:rsidP="00D942E5">
            <w:pPr>
              <w:rPr>
                <w:rFonts w:cs="Arial"/>
                <w:szCs w:val="20"/>
              </w:rPr>
            </w:pPr>
            <w:r w:rsidRPr="006D64BA">
              <w:rPr>
                <w:rFonts w:cs="Arial"/>
                <w:szCs w:val="20"/>
              </w:rPr>
              <w:t>RG / CPF:</w:t>
            </w:r>
          </w:p>
        </w:tc>
        <w:tc>
          <w:tcPr>
            <w:tcW w:w="1983" w:type="dxa"/>
            <w:shd w:val="clear" w:color="auto" w:fill="auto"/>
          </w:tcPr>
          <w:p w14:paraId="5CAB6BE0" w14:textId="77777777" w:rsidR="00B95E5F" w:rsidRPr="006D64BA" w:rsidRDefault="00B95E5F" w:rsidP="00D942E5">
            <w:pPr>
              <w:rPr>
                <w:rFonts w:cs="Arial"/>
                <w:b/>
                <w:szCs w:val="20"/>
              </w:rPr>
            </w:pPr>
            <w:r w:rsidRPr="006D64BA">
              <w:rPr>
                <w:rFonts w:cs="Arial"/>
                <w:b/>
                <w:szCs w:val="20"/>
              </w:rPr>
              <w:t xml:space="preserve">   </w:t>
            </w:r>
          </w:p>
        </w:tc>
        <w:tc>
          <w:tcPr>
            <w:tcW w:w="3836" w:type="dxa"/>
            <w:shd w:val="clear" w:color="auto" w:fill="auto"/>
          </w:tcPr>
          <w:p w14:paraId="3756568A" w14:textId="77777777" w:rsidR="00B95E5F" w:rsidRPr="00532A42" w:rsidRDefault="00B95E5F" w:rsidP="00D942E5">
            <w:pPr>
              <w:rPr>
                <w:rFonts w:cs="Arial"/>
                <w:b/>
                <w:szCs w:val="20"/>
                <w:highlight w:val="yellow"/>
              </w:rPr>
            </w:pPr>
            <w:r w:rsidRPr="00532A42">
              <w:rPr>
                <w:rFonts w:cs="Arial"/>
                <w:b/>
                <w:szCs w:val="20"/>
                <w:highlight w:val="yellow"/>
              </w:rPr>
              <w:t>PELA CONTRATADA</w:t>
            </w:r>
          </w:p>
          <w:p w14:paraId="0642CC58" w14:textId="77777777" w:rsidR="00B95E5F" w:rsidRPr="003D7BF8" w:rsidRDefault="00B95E5F" w:rsidP="00D942E5">
            <w:pPr>
              <w:tabs>
                <w:tab w:val="left" w:pos="705"/>
              </w:tabs>
              <w:rPr>
                <w:rFonts w:cs="Arial"/>
                <w:b/>
                <w:szCs w:val="20"/>
                <w:highlight w:val="yellow"/>
              </w:rPr>
            </w:pPr>
            <w:r w:rsidRPr="00532A42">
              <w:rPr>
                <w:rFonts w:cs="Arial"/>
                <w:b/>
                <w:szCs w:val="20"/>
                <w:highlight w:val="yellow"/>
              </w:rPr>
              <w:t xml:space="preserve"> </w:t>
            </w:r>
            <w:r w:rsidRPr="00532A42">
              <w:rPr>
                <w:rFonts w:cs="Arial"/>
                <w:szCs w:val="20"/>
                <w:highlight w:val="yellow"/>
              </w:rPr>
              <w:t>Assinatura:</w:t>
            </w:r>
          </w:p>
          <w:p w14:paraId="4BA60823" w14:textId="77777777" w:rsidR="00B95E5F" w:rsidRPr="00532A42" w:rsidRDefault="00B95E5F" w:rsidP="00D942E5">
            <w:pPr>
              <w:rPr>
                <w:rFonts w:cs="Arial"/>
                <w:szCs w:val="20"/>
                <w:highlight w:val="yellow"/>
              </w:rPr>
            </w:pPr>
            <w:r w:rsidRPr="00532A42">
              <w:rPr>
                <w:rFonts w:cs="Arial"/>
                <w:szCs w:val="20"/>
                <w:highlight w:val="yellow"/>
              </w:rPr>
              <w:t>Nome:</w:t>
            </w:r>
          </w:p>
          <w:p w14:paraId="3B92FB16" w14:textId="77777777" w:rsidR="00B95E5F" w:rsidRPr="00532A42" w:rsidRDefault="00B95E5F" w:rsidP="00D942E5">
            <w:pPr>
              <w:pStyle w:val="SemEspaamento"/>
              <w:rPr>
                <w:rFonts w:ascii="Arial" w:hAnsi="Arial" w:cs="Arial"/>
                <w:sz w:val="20"/>
                <w:szCs w:val="20"/>
                <w:highlight w:val="yellow"/>
              </w:rPr>
            </w:pPr>
            <w:r w:rsidRPr="00532A42">
              <w:rPr>
                <w:rFonts w:ascii="Arial" w:hAnsi="Arial" w:cs="Arial"/>
                <w:sz w:val="20"/>
                <w:szCs w:val="20"/>
                <w:highlight w:val="yellow"/>
              </w:rPr>
              <w:t>RG / CPF:</w:t>
            </w:r>
          </w:p>
        </w:tc>
      </w:tr>
    </w:tbl>
    <w:p w14:paraId="2037C851" w14:textId="7E14FF7E" w:rsidR="00002E09" w:rsidRPr="00FF17C9" w:rsidRDefault="00002E09" w:rsidP="008B0761">
      <w:pPr>
        <w:spacing w:after="120"/>
        <w:jc w:val="both"/>
        <w:rPr>
          <w:rFonts w:cs="Times New Roman"/>
          <w:szCs w:val="20"/>
        </w:rPr>
      </w:pPr>
    </w:p>
    <w:sectPr w:rsidR="00002E09" w:rsidRPr="00FF17C9" w:rsidSect="009A57B2">
      <w:headerReference w:type="default" r:id="rId7"/>
      <w:footerReference w:type="default" r:id="rId8"/>
      <w:pgSz w:w="11906" w:h="16838"/>
      <w:pgMar w:top="2694"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9C0EA" w14:textId="77777777" w:rsidR="008C5623" w:rsidRDefault="008C5623">
      <w:r>
        <w:separator/>
      </w:r>
    </w:p>
  </w:endnote>
  <w:endnote w:type="continuationSeparator" w:id="0">
    <w:p w14:paraId="1D19C0EB" w14:textId="77777777" w:rsidR="008C5623" w:rsidRDefault="008C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MT">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A78E" w14:textId="77777777" w:rsidR="00B95E5F" w:rsidRDefault="00B95E5F" w:rsidP="00B95E5F">
    <w:pPr>
      <w:tabs>
        <w:tab w:val="left" w:pos="0"/>
        <w:tab w:val="left" w:pos="1843"/>
      </w:tabs>
      <w:jc w:val="center"/>
      <w:rPr>
        <w:sz w:val="16"/>
        <w:szCs w:val="16"/>
      </w:rPr>
    </w:pPr>
  </w:p>
  <w:p w14:paraId="4DA5D677" w14:textId="4ECF14DE" w:rsidR="00B95E5F" w:rsidRPr="00B74350" w:rsidRDefault="00B95E5F" w:rsidP="00B95E5F">
    <w:pPr>
      <w:tabs>
        <w:tab w:val="left" w:pos="0"/>
        <w:tab w:val="left" w:pos="1843"/>
      </w:tabs>
      <w:jc w:val="center"/>
      <w:rPr>
        <w:sz w:val="16"/>
        <w:szCs w:val="16"/>
      </w:rPr>
    </w:pPr>
    <w:r w:rsidRPr="00695E10">
      <w:rPr>
        <w:sz w:val="16"/>
        <w:szCs w:val="16"/>
        <w:highlight w:val="yellow"/>
      </w:rPr>
      <w:t xml:space="preserve">Página </w:t>
    </w:r>
    <w:r w:rsidRPr="00695E10">
      <w:rPr>
        <w:sz w:val="16"/>
        <w:szCs w:val="16"/>
        <w:highlight w:val="yellow"/>
      </w:rPr>
      <w:fldChar w:fldCharType="begin"/>
    </w:r>
    <w:r w:rsidRPr="00695E10">
      <w:rPr>
        <w:sz w:val="16"/>
        <w:szCs w:val="16"/>
        <w:highlight w:val="yellow"/>
      </w:rPr>
      <w:instrText xml:space="preserve"> PAGE </w:instrText>
    </w:r>
    <w:r w:rsidRPr="00695E10">
      <w:rPr>
        <w:sz w:val="16"/>
        <w:szCs w:val="16"/>
        <w:highlight w:val="yellow"/>
      </w:rPr>
      <w:fldChar w:fldCharType="separate"/>
    </w:r>
    <w:r w:rsidR="0054675D">
      <w:rPr>
        <w:noProof/>
        <w:sz w:val="16"/>
        <w:szCs w:val="16"/>
        <w:highlight w:val="yellow"/>
      </w:rPr>
      <w:t>2</w:t>
    </w:r>
    <w:r w:rsidRPr="00695E10">
      <w:rPr>
        <w:sz w:val="16"/>
        <w:szCs w:val="16"/>
        <w:highlight w:val="yellow"/>
      </w:rPr>
      <w:fldChar w:fldCharType="end"/>
    </w:r>
    <w:r w:rsidRPr="00695E10">
      <w:rPr>
        <w:sz w:val="16"/>
        <w:szCs w:val="16"/>
        <w:highlight w:val="yellow"/>
      </w:rPr>
      <w:t xml:space="preserve"> de </w:t>
    </w:r>
    <w:r w:rsidRPr="00695E10">
      <w:rPr>
        <w:sz w:val="16"/>
        <w:szCs w:val="16"/>
        <w:highlight w:val="yellow"/>
      </w:rPr>
      <w:fldChar w:fldCharType="begin"/>
    </w:r>
    <w:r w:rsidRPr="00695E10">
      <w:rPr>
        <w:sz w:val="16"/>
        <w:szCs w:val="16"/>
        <w:highlight w:val="yellow"/>
      </w:rPr>
      <w:instrText xml:space="preserve"> NUMPAGES  </w:instrText>
    </w:r>
    <w:r w:rsidRPr="00695E10">
      <w:rPr>
        <w:sz w:val="16"/>
        <w:szCs w:val="16"/>
        <w:highlight w:val="yellow"/>
      </w:rPr>
      <w:fldChar w:fldCharType="separate"/>
    </w:r>
    <w:r w:rsidR="0054675D">
      <w:rPr>
        <w:noProof/>
        <w:sz w:val="16"/>
        <w:szCs w:val="16"/>
        <w:highlight w:val="yellow"/>
      </w:rPr>
      <w:t>8</w:t>
    </w:r>
    <w:r w:rsidRPr="00695E10">
      <w:rPr>
        <w:sz w:val="16"/>
        <w:szCs w:val="16"/>
        <w:highlight w:val="yellow"/>
      </w:rPr>
      <w:fldChar w:fldCharType="end"/>
    </w:r>
    <w:r w:rsidRPr="00695E10">
      <w:rPr>
        <w:sz w:val="16"/>
        <w:szCs w:val="16"/>
        <w:highlight w:val="yellow"/>
      </w:rPr>
      <w:t xml:space="preserve">    Minuta de Termo de Contrato - Pregão Eletrônico SRP 0</w:t>
    </w:r>
    <w:r w:rsidR="009A57B2">
      <w:rPr>
        <w:sz w:val="16"/>
        <w:szCs w:val="16"/>
        <w:highlight w:val="yellow"/>
      </w:rPr>
      <w:t>3</w:t>
    </w:r>
    <w:r w:rsidRPr="00695E10">
      <w:rPr>
        <w:sz w:val="16"/>
        <w:szCs w:val="16"/>
        <w:highlight w:val="yellow"/>
      </w:rPr>
      <w:t>/2018 – Proc. Adm. PCS/000</w:t>
    </w:r>
    <w:r>
      <w:rPr>
        <w:sz w:val="16"/>
        <w:szCs w:val="16"/>
        <w:highlight w:val="yellow"/>
      </w:rPr>
      <w:t>9</w:t>
    </w:r>
    <w:r w:rsidRPr="00695E10">
      <w:rPr>
        <w:sz w:val="16"/>
        <w:szCs w:val="16"/>
        <w:highlight w:val="yellow"/>
      </w:rPr>
      <w:t>/2018/PESRP.</w:t>
    </w:r>
  </w:p>
  <w:p w14:paraId="6E2171F0" w14:textId="77777777" w:rsidR="00B95E5F" w:rsidRPr="00B74350" w:rsidRDefault="00B95E5F" w:rsidP="00B95E5F">
    <w:pPr>
      <w:pStyle w:val="SemEspaamento"/>
      <w:jc w:val="center"/>
      <w:rPr>
        <w:rFonts w:ascii="Arial" w:hAnsi="Arial" w:cs="Arial"/>
        <w:color w:val="44546A"/>
        <w:sz w:val="18"/>
        <w:szCs w:val="18"/>
      </w:rPr>
    </w:pPr>
  </w:p>
  <w:p w14:paraId="141CF4CF" w14:textId="77777777" w:rsidR="00B95E5F" w:rsidRPr="0072371C" w:rsidRDefault="00B95E5F" w:rsidP="00B95E5F">
    <w:pPr>
      <w:pStyle w:val="SemEspaamento"/>
      <w:jc w:val="center"/>
      <w:rPr>
        <w:rFonts w:ascii="Arial" w:hAnsi="Arial" w:cs="Arial"/>
        <w:color w:val="44546A"/>
        <w:sz w:val="18"/>
        <w:szCs w:val="18"/>
        <w:lang w:eastAsia="pt-BR"/>
      </w:rPr>
    </w:pPr>
    <w:r w:rsidRPr="00B74350">
      <w:rPr>
        <w:rFonts w:ascii="Arial" w:hAnsi="Arial" w:cs="Arial"/>
        <w:color w:val="44546A"/>
        <w:sz w:val="18"/>
        <w:szCs w:val="18"/>
      </w:rPr>
      <w:t>Rua Estados Unidos, 865/889 – Jd. América – CEP: 01427-001 – São Paulo</w:t>
    </w:r>
  </w:p>
  <w:p w14:paraId="1D19C0F2" w14:textId="6CD8C967" w:rsidR="007B3E18" w:rsidRPr="00B95E5F" w:rsidRDefault="00B95E5F" w:rsidP="00B95E5F">
    <w:pPr>
      <w:pStyle w:val="SemEspaamento"/>
      <w:jc w:val="center"/>
      <w:rPr>
        <w:rFonts w:ascii="Arial" w:hAnsi="Arial" w:cs="Arial"/>
        <w:color w:val="44546A"/>
        <w:sz w:val="18"/>
        <w:szCs w:val="18"/>
      </w:rPr>
    </w:pPr>
    <w:r w:rsidRPr="0072371C">
      <w:rPr>
        <w:rFonts w:ascii="Arial" w:hAnsi="Arial" w:cs="Arial"/>
        <w:color w:val="44546A"/>
        <w:sz w:val="18"/>
        <w:szCs w:val="18"/>
      </w:rPr>
      <w:t>Fone: (11) 3087-3200 Fax: (11) 3087-3256 – www.crasp.gov.</w:t>
    </w:r>
    <w:r>
      <w:rPr>
        <w:rFonts w:ascii="Arial" w:hAnsi="Arial" w:cs="Arial"/>
        <w:color w:val="44546A"/>
        <w:sz w:val="18"/>
        <w:szCs w:val="18"/>
      </w:rPr>
      <w:t>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9C0E8" w14:textId="77777777" w:rsidR="008C5623" w:rsidRDefault="008C5623">
      <w:r>
        <w:separator/>
      </w:r>
    </w:p>
  </w:footnote>
  <w:footnote w:type="continuationSeparator" w:id="0">
    <w:p w14:paraId="1D19C0E9" w14:textId="77777777" w:rsidR="008C5623" w:rsidRDefault="008C5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D1DD" w14:textId="77777777" w:rsidR="009A57B2" w:rsidRDefault="009A57B2" w:rsidP="009A57B2">
    <w:pPr>
      <w:pStyle w:val="Cabealho"/>
      <w:jc w:val="center"/>
      <w:rPr>
        <w:rFonts w:cs="Arial"/>
        <w:b/>
        <w:color w:val="6F6F86"/>
      </w:rPr>
    </w:pPr>
    <w:bookmarkStart w:id="1" w:name="_Hlk487702192"/>
    <w:r w:rsidRPr="004C16D0">
      <w:rPr>
        <w:noProof/>
      </w:rPr>
      <w:drawing>
        <wp:inline distT="0" distB="0" distL="0" distR="0" wp14:anchorId="68AD4FD9" wp14:editId="5BDD1C4F">
          <wp:extent cx="5041265" cy="874395"/>
          <wp:effectExtent l="0" t="0" r="6985"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b="24342"/>
                  <a:stretch>
                    <a:fillRect/>
                  </a:stretch>
                </pic:blipFill>
                <pic:spPr bwMode="auto">
                  <a:xfrm>
                    <a:off x="0" y="0"/>
                    <a:ext cx="5041265" cy="874395"/>
                  </a:xfrm>
                  <a:prstGeom prst="rect">
                    <a:avLst/>
                  </a:prstGeom>
                  <a:noFill/>
                  <a:ln>
                    <a:noFill/>
                  </a:ln>
                </pic:spPr>
              </pic:pic>
            </a:graphicData>
          </a:graphic>
        </wp:inline>
      </w:drawing>
    </w:r>
  </w:p>
  <w:p w14:paraId="079039D5" w14:textId="3B0BF6D8" w:rsidR="009A57B2" w:rsidRPr="009A57B2" w:rsidRDefault="009A57B2" w:rsidP="009A57B2">
    <w:pPr>
      <w:pStyle w:val="Cabealho"/>
      <w:jc w:val="center"/>
      <w:rPr>
        <w:rFonts w:cs="Arial"/>
        <w:b/>
        <w:color w:val="6F6F86"/>
      </w:rPr>
    </w:pPr>
    <w:r w:rsidRPr="00B3041F">
      <w:rPr>
        <w:rFonts w:cs="Arial"/>
        <w:b/>
        <w:color w:val="6F6F86"/>
      </w:rPr>
      <w:t>CONSELHO REGIONAL DE ADMINISTRAÇÃO DE SÃO PAULO</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8FC21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4626D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A8E349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81E50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318BEE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F0E7F7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15:restartNumberingAfterBreak="0">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8" w15:restartNumberingAfterBreak="0">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1" w15:restartNumberingAfterBreak="0">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4" w15:restartNumberingAfterBreak="0">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5" w15:restartNumberingAfterBreak="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15:restartNumberingAfterBreak="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7" w15:restartNumberingAfterBreak="0">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1DD361E"/>
    <w:multiLevelType w:val="multilevel"/>
    <w:tmpl w:val="873683CC"/>
    <w:lvl w:ilvl="0">
      <w:start w:val="1"/>
      <w:numFmt w:val="decimal"/>
      <w:pStyle w:val="Nivel10"/>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D564BB5"/>
    <w:multiLevelType w:val="hybridMultilevel"/>
    <w:tmpl w:val="1C0A34D8"/>
    <w:lvl w:ilvl="0" w:tplc="0068F01C">
      <w:start w:val="1"/>
      <w:numFmt w:val="lowerLetter"/>
      <w:lvlText w:val="%1)"/>
      <w:lvlJc w:val="left"/>
      <w:pPr>
        <w:ind w:left="1212" w:hanging="360"/>
      </w:pPr>
      <w:rPr>
        <w:rFonts w:hint="default"/>
      </w:rPr>
    </w:lvl>
    <w:lvl w:ilvl="1" w:tplc="04160019" w:tentative="1">
      <w:start w:val="1"/>
      <w:numFmt w:val="lowerLetter"/>
      <w:lvlText w:val="%2."/>
      <w:lvlJc w:val="left"/>
      <w:pPr>
        <w:ind w:left="1932" w:hanging="360"/>
      </w:pPr>
    </w:lvl>
    <w:lvl w:ilvl="2" w:tplc="0416001B" w:tentative="1">
      <w:start w:val="1"/>
      <w:numFmt w:val="lowerRoman"/>
      <w:lvlText w:val="%3."/>
      <w:lvlJc w:val="right"/>
      <w:pPr>
        <w:ind w:left="2652" w:hanging="180"/>
      </w:pPr>
    </w:lvl>
    <w:lvl w:ilvl="3" w:tplc="0416000F" w:tentative="1">
      <w:start w:val="1"/>
      <w:numFmt w:val="decimal"/>
      <w:lvlText w:val="%4."/>
      <w:lvlJc w:val="left"/>
      <w:pPr>
        <w:ind w:left="3372" w:hanging="360"/>
      </w:pPr>
    </w:lvl>
    <w:lvl w:ilvl="4" w:tplc="04160019" w:tentative="1">
      <w:start w:val="1"/>
      <w:numFmt w:val="lowerLetter"/>
      <w:lvlText w:val="%5."/>
      <w:lvlJc w:val="left"/>
      <w:pPr>
        <w:ind w:left="4092" w:hanging="360"/>
      </w:pPr>
    </w:lvl>
    <w:lvl w:ilvl="5" w:tplc="0416001B" w:tentative="1">
      <w:start w:val="1"/>
      <w:numFmt w:val="lowerRoman"/>
      <w:lvlText w:val="%6."/>
      <w:lvlJc w:val="right"/>
      <w:pPr>
        <w:ind w:left="4812" w:hanging="180"/>
      </w:pPr>
    </w:lvl>
    <w:lvl w:ilvl="6" w:tplc="0416000F" w:tentative="1">
      <w:start w:val="1"/>
      <w:numFmt w:val="decimal"/>
      <w:lvlText w:val="%7."/>
      <w:lvlJc w:val="left"/>
      <w:pPr>
        <w:ind w:left="5532" w:hanging="360"/>
      </w:pPr>
    </w:lvl>
    <w:lvl w:ilvl="7" w:tplc="04160019" w:tentative="1">
      <w:start w:val="1"/>
      <w:numFmt w:val="lowerLetter"/>
      <w:lvlText w:val="%8."/>
      <w:lvlJc w:val="left"/>
      <w:pPr>
        <w:ind w:left="6252" w:hanging="360"/>
      </w:pPr>
    </w:lvl>
    <w:lvl w:ilvl="8" w:tplc="0416001B" w:tentative="1">
      <w:start w:val="1"/>
      <w:numFmt w:val="lowerRoman"/>
      <w:lvlText w:val="%9."/>
      <w:lvlJc w:val="right"/>
      <w:pPr>
        <w:ind w:left="6972" w:hanging="180"/>
      </w:pPr>
    </w:lvl>
  </w:abstractNum>
  <w:abstractNum w:abstractNumId="34" w15:restartNumberingAfterBreak="0">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18"/>
  </w:num>
  <w:num w:numId="2">
    <w:abstractNumId w:val="14"/>
  </w:num>
  <w:num w:numId="3">
    <w:abstractNumId w:val="17"/>
  </w:num>
  <w:num w:numId="4">
    <w:abstractNumId w:val="30"/>
  </w:num>
  <w:num w:numId="5">
    <w:abstractNumId w:val="15"/>
  </w:num>
  <w:num w:numId="6">
    <w:abstractNumId w:val="26"/>
  </w:num>
  <w:num w:numId="7">
    <w:abstractNumId w:val="23"/>
  </w:num>
  <w:num w:numId="8">
    <w:abstractNumId w:val="24"/>
  </w:num>
  <w:num w:numId="9">
    <w:abstractNumId w:val="28"/>
  </w:num>
  <w:num w:numId="10">
    <w:abstractNumId w:val="11"/>
  </w:num>
  <w:num w:numId="11">
    <w:abstractNumId w:val="25"/>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1"/>
  </w:num>
  <w:num w:numId="15">
    <w:abstractNumId w:val="22"/>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27"/>
  </w:num>
  <w:num w:numId="27">
    <w:abstractNumId w:val="13"/>
  </w:num>
  <w:num w:numId="28">
    <w:abstractNumId w:val="34"/>
  </w:num>
  <w:num w:numId="29">
    <w:abstractNumId w:val="35"/>
  </w:num>
  <w:num w:numId="30">
    <w:abstractNumId w:val="31"/>
  </w:num>
  <w:num w:numId="31">
    <w:abstractNumId w:val="16"/>
  </w:num>
  <w:num w:numId="32">
    <w:abstractNumId w:val="19"/>
  </w:num>
  <w:num w:numId="33">
    <w:abstractNumId w:val="12"/>
  </w:num>
  <w:num w:numId="34">
    <w:abstractNumId w:val="20"/>
  </w:num>
  <w:num w:numId="35">
    <w:abstractNumId w:val="0"/>
  </w:num>
  <w:num w:numId="36">
    <w:abstractNumId w:val="29"/>
  </w:num>
  <w:num w:numId="37">
    <w:abstractNumId w:val="33"/>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7806"/>
    <w:rsid w:val="0000236D"/>
    <w:rsid w:val="00002E09"/>
    <w:rsid w:val="00003298"/>
    <w:rsid w:val="00016CB2"/>
    <w:rsid w:val="0002260C"/>
    <w:rsid w:val="0002306D"/>
    <w:rsid w:val="000242C8"/>
    <w:rsid w:val="00027155"/>
    <w:rsid w:val="000318BA"/>
    <w:rsid w:val="000328C3"/>
    <w:rsid w:val="00034A29"/>
    <w:rsid w:val="00040957"/>
    <w:rsid w:val="00046628"/>
    <w:rsid w:val="00047D73"/>
    <w:rsid w:val="00056433"/>
    <w:rsid w:val="000575AE"/>
    <w:rsid w:val="00060414"/>
    <w:rsid w:val="00061023"/>
    <w:rsid w:val="00062853"/>
    <w:rsid w:val="0006537A"/>
    <w:rsid w:val="000670EC"/>
    <w:rsid w:val="000677A2"/>
    <w:rsid w:val="00070EA5"/>
    <w:rsid w:val="00073F40"/>
    <w:rsid w:val="00076CBC"/>
    <w:rsid w:val="000779C7"/>
    <w:rsid w:val="0008022B"/>
    <w:rsid w:val="00081098"/>
    <w:rsid w:val="00087EF2"/>
    <w:rsid w:val="00090F5D"/>
    <w:rsid w:val="00092759"/>
    <w:rsid w:val="00094321"/>
    <w:rsid w:val="000A102A"/>
    <w:rsid w:val="000A1A7B"/>
    <w:rsid w:val="000A1B88"/>
    <w:rsid w:val="000A23DA"/>
    <w:rsid w:val="000A544E"/>
    <w:rsid w:val="000A674F"/>
    <w:rsid w:val="000B7B55"/>
    <w:rsid w:val="000C0C76"/>
    <w:rsid w:val="000C123B"/>
    <w:rsid w:val="000C21AD"/>
    <w:rsid w:val="000C2C16"/>
    <w:rsid w:val="000C57B2"/>
    <w:rsid w:val="000C670A"/>
    <w:rsid w:val="000D2AC3"/>
    <w:rsid w:val="000D6C4C"/>
    <w:rsid w:val="000F1C1C"/>
    <w:rsid w:val="000F4088"/>
    <w:rsid w:val="000F4F96"/>
    <w:rsid w:val="000F5A07"/>
    <w:rsid w:val="00100990"/>
    <w:rsid w:val="00105707"/>
    <w:rsid w:val="001103FF"/>
    <w:rsid w:val="00113EEB"/>
    <w:rsid w:val="001219B0"/>
    <w:rsid w:val="00124990"/>
    <w:rsid w:val="00125F71"/>
    <w:rsid w:val="001304C0"/>
    <w:rsid w:val="001315F2"/>
    <w:rsid w:val="0014004B"/>
    <w:rsid w:val="0014325E"/>
    <w:rsid w:val="00146BDF"/>
    <w:rsid w:val="001516EA"/>
    <w:rsid w:val="0015207C"/>
    <w:rsid w:val="00153E25"/>
    <w:rsid w:val="00154505"/>
    <w:rsid w:val="0015684D"/>
    <w:rsid w:val="00160BBD"/>
    <w:rsid w:val="00160DA4"/>
    <w:rsid w:val="00161B87"/>
    <w:rsid w:val="0016584A"/>
    <w:rsid w:val="00170CE1"/>
    <w:rsid w:val="00174CAA"/>
    <w:rsid w:val="00177CD5"/>
    <w:rsid w:val="001817D2"/>
    <w:rsid w:val="001836F2"/>
    <w:rsid w:val="00184086"/>
    <w:rsid w:val="00185C35"/>
    <w:rsid w:val="001904A8"/>
    <w:rsid w:val="001A1732"/>
    <w:rsid w:val="001A2CE9"/>
    <w:rsid w:val="001A3A05"/>
    <w:rsid w:val="001A3E18"/>
    <w:rsid w:val="001A6538"/>
    <w:rsid w:val="001B005B"/>
    <w:rsid w:val="001C2159"/>
    <w:rsid w:val="001C3F32"/>
    <w:rsid w:val="001C48B6"/>
    <w:rsid w:val="001C4C04"/>
    <w:rsid w:val="001C694F"/>
    <w:rsid w:val="001C721E"/>
    <w:rsid w:val="001E3AAF"/>
    <w:rsid w:val="001F0A6E"/>
    <w:rsid w:val="001F39FA"/>
    <w:rsid w:val="00202A04"/>
    <w:rsid w:val="00205197"/>
    <w:rsid w:val="0020593D"/>
    <w:rsid w:val="00207B98"/>
    <w:rsid w:val="00210001"/>
    <w:rsid w:val="0021106D"/>
    <w:rsid w:val="0021493D"/>
    <w:rsid w:val="00221BA5"/>
    <w:rsid w:val="00222980"/>
    <w:rsid w:val="002241A2"/>
    <w:rsid w:val="00231E9C"/>
    <w:rsid w:val="00236989"/>
    <w:rsid w:val="00240B17"/>
    <w:rsid w:val="00241D78"/>
    <w:rsid w:val="00246DAE"/>
    <w:rsid w:val="002538B4"/>
    <w:rsid w:val="002538E3"/>
    <w:rsid w:val="00255C24"/>
    <w:rsid w:val="002579E1"/>
    <w:rsid w:val="00260802"/>
    <w:rsid w:val="0026129D"/>
    <w:rsid w:val="0026386A"/>
    <w:rsid w:val="00267125"/>
    <w:rsid w:val="00267B22"/>
    <w:rsid w:val="00271CB6"/>
    <w:rsid w:val="0027301A"/>
    <w:rsid w:val="00276ECC"/>
    <w:rsid w:val="0028115A"/>
    <w:rsid w:val="00281D0C"/>
    <w:rsid w:val="00285215"/>
    <w:rsid w:val="0028765E"/>
    <w:rsid w:val="0029037D"/>
    <w:rsid w:val="002937D4"/>
    <w:rsid w:val="00295458"/>
    <w:rsid w:val="002B0C0A"/>
    <w:rsid w:val="002B42D4"/>
    <w:rsid w:val="002C54C1"/>
    <w:rsid w:val="002C6DD2"/>
    <w:rsid w:val="002C7C38"/>
    <w:rsid w:val="002D13D2"/>
    <w:rsid w:val="002D78B4"/>
    <w:rsid w:val="002D7C8E"/>
    <w:rsid w:val="002E160F"/>
    <w:rsid w:val="002E3F91"/>
    <w:rsid w:val="002E480D"/>
    <w:rsid w:val="002E5F6B"/>
    <w:rsid w:val="002F084D"/>
    <w:rsid w:val="002F1087"/>
    <w:rsid w:val="002F308B"/>
    <w:rsid w:val="002F64A0"/>
    <w:rsid w:val="00310B4A"/>
    <w:rsid w:val="003238C3"/>
    <w:rsid w:val="00324BCD"/>
    <w:rsid w:val="00324F30"/>
    <w:rsid w:val="00325023"/>
    <w:rsid w:val="00325FD8"/>
    <w:rsid w:val="003265B9"/>
    <w:rsid w:val="00327232"/>
    <w:rsid w:val="00331182"/>
    <w:rsid w:val="00331B8A"/>
    <w:rsid w:val="00334E6B"/>
    <w:rsid w:val="00340EE0"/>
    <w:rsid w:val="00343032"/>
    <w:rsid w:val="0035658A"/>
    <w:rsid w:val="00364141"/>
    <w:rsid w:val="00367EF6"/>
    <w:rsid w:val="00373F2A"/>
    <w:rsid w:val="00374792"/>
    <w:rsid w:val="003779A2"/>
    <w:rsid w:val="0038139C"/>
    <w:rsid w:val="00381BEB"/>
    <w:rsid w:val="00386157"/>
    <w:rsid w:val="00386ADE"/>
    <w:rsid w:val="00391D87"/>
    <w:rsid w:val="00391E14"/>
    <w:rsid w:val="003959F6"/>
    <w:rsid w:val="003A73C1"/>
    <w:rsid w:val="003B791E"/>
    <w:rsid w:val="003C0D96"/>
    <w:rsid w:val="003C609E"/>
    <w:rsid w:val="003C6275"/>
    <w:rsid w:val="003E4927"/>
    <w:rsid w:val="003E4D76"/>
    <w:rsid w:val="003E55B1"/>
    <w:rsid w:val="003F004A"/>
    <w:rsid w:val="003F1437"/>
    <w:rsid w:val="003F185C"/>
    <w:rsid w:val="003F36A3"/>
    <w:rsid w:val="0040055D"/>
    <w:rsid w:val="0040443F"/>
    <w:rsid w:val="004053E1"/>
    <w:rsid w:val="00407F1C"/>
    <w:rsid w:val="0041056A"/>
    <w:rsid w:val="00415F27"/>
    <w:rsid w:val="00416A59"/>
    <w:rsid w:val="00417CA8"/>
    <w:rsid w:val="0042190C"/>
    <w:rsid w:val="004233FB"/>
    <w:rsid w:val="00425359"/>
    <w:rsid w:val="004316D7"/>
    <w:rsid w:val="00431EDA"/>
    <w:rsid w:val="0043231C"/>
    <w:rsid w:val="00432470"/>
    <w:rsid w:val="00435447"/>
    <w:rsid w:val="00441EA1"/>
    <w:rsid w:val="00445798"/>
    <w:rsid w:val="0044725C"/>
    <w:rsid w:val="00447465"/>
    <w:rsid w:val="00455CBE"/>
    <w:rsid w:val="00455EB7"/>
    <w:rsid w:val="00455FD5"/>
    <w:rsid w:val="00460E8A"/>
    <w:rsid w:val="004615EA"/>
    <w:rsid w:val="0046230A"/>
    <w:rsid w:val="00462C95"/>
    <w:rsid w:val="0046486A"/>
    <w:rsid w:val="0047502B"/>
    <w:rsid w:val="004773FC"/>
    <w:rsid w:val="00480328"/>
    <w:rsid w:val="0048130E"/>
    <w:rsid w:val="004834FC"/>
    <w:rsid w:val="00483B15"/>
    <w:rsid w:val="00483FB9"/>
    <w:rsid w:val="00494AE7"/>
    <w:rsid w:val="004B05B0"/>
    <w:rsid w:val="004B0CAC"/>
    <w:rsid w:val="004B0DE0"/>
    <w:rsid w:val="004B11CE"/>
    <w:rsid w:val="004B19B5"/>
    <w:rsid w:val="004B1D7D"/>
    <w:rsid w:val="004B460A"/>
    <w:rsid w:val="004C0212"/>
    <w:rsid w:val="004C05F9"/>
    <w:rsid w:val="004C087D"/>
    <w:rsid w:val="004C64FB"/>
    <w:rsid w:val="004E0194"/>
    <w:rsid w:val="004F1A48"/>
    <w:rsid w:val="004F5DF9"/>
    <w:rsid w:val="004F66B4"/>
    <w:rsid w:val="004F78C6"/>
    <w:rsid w:val="0050224C"/>
    <w:rsid w:val="005037A6"/>
    <w:rsid w:val="00512D53"/>
    <w:rsid w:val="00514883"/>
    <w:rsid w:val="0053132E"/>
    <w:rsid w:val="0054675D"/>
    <w:rsid w:val="0055686E"/>
    <w:rsid w:val="00556DFD"/>
    <w:rsid w:val="00561C04"/>
    <w:rsid w:val="0056213B"/>
    <w:rsid w:val="00562F82"/>
    <w:rsid w:val="00564913"/>
    <w:rsid w:val="0057623B"/>
    <w:rsid w:val="005800D8"/>
    <w:rsid w:val="005846C9"/>
    <w:rsid w:val="005873FC"/>
    <w:rsid w:val="00590EAF"/>
    <w:rsid w:val="00595DA6"/>
    <w:rsid w:val="005A1784"/>
    <w:rsid w:val="005A3107"/>
    <w:rsid w:val="005A6A91"/>
    <w:rsid w:val="005B0066"/>
    <w:rsid w:val="005B1ABA"/>
    <w:rsid w:val="005B26A7"/>
    <w:rsid w:val="005C3930"/>
    <w:rsid w:val="005C76D8"/>
    <w:rsid w:val="005D23DB"/>
    <w:rsid w:val="005E1321"/>
    <w:rsid w:val="005E2DD4"/>
    <w:rsid w:val="005E6D43"/>
    <w:rsid w:val="005F6F64"/>
    <w:rsid w:val="005F7B0A"/>
    <w:rsid w:val="00605C11"/>
    <w:rsid w:val="00606440"/>
    <w:rsid w:val="006078C2"/>
    <w:rsid w:val="006171A9"/>
    <w:rsid w:val="00620282"/>
    <w:rsid w:val="00623436"/>
    <w:rsid w:val="00624D48"/>
    <w:rsid w:val="00625653"/>
    <w:rsid w:val="006322CE"/>
    <w:rsid w:val="00640F39"/>
    <w:rsid w:val="0065202A"/>
    <w:rsid w:val="00655AAF"/>
    <w:rsid w:val="00656A30"/>
    <w:rsid w:val="006673E7"/>
    <w:rsid w:val="00667E30"/>
    <w:rsid w:val="00674964"/>
    <w:rsid w:val="00680B7E"/>
    <w:rsid w:val="00683B94"/>
    <w:rsid w:val="00686692"/>
    <w:rsid w:val="00693033"/>
    <w:rsid w:val="00693321"/>
    <w:rsid w:val="00694893"/>
    <w:rsid w:val="0069495F"/>
    <w:rsid w:val="00694DD9"/>
    <w:rsid w:val="006A12B1"/>
    <w:rsid w:val="006A5F42"/>
    <w:rsid w:val="006A6103"/>
    <w:rsid w:val="006B10ED"/>
    <w:rsid w:val="006B156A"/>
    <w:rsid w:val="006B3A51"/>
    <w:rsid w:val="006B51B2"/>
    <w:rsid w:val="006C17A0"/>
    <w:rsid w:val="006C7CFC"/>
    <w:rsid w:val="006D27E3"/>
    <w:rsid w:val="006D4135"/>
    <w:rsid w:val="006D4AB0"/>
    <w:rsid w:val="006D62AC"/>
    <w:rsid w:val="006D7987"/>
    <w:rsid w:val="006E09F2"/>
    <w:rsid w:val="006E12CF"/>
    <w:rsid w:val="006E3CA5"/>
    <w:rsid w:val="006E4B37"/>
    <w:rsid w:val="006E721C"/>
    <w:rsid w:val="006F19F0"/>
    <w:rsid w:val="006F3EE2"/>
    <w:rsid w:val="0070059F"/>
    <w:rsid w:val="00700CBD"/>
    <w:rsid w:val="00701CE8"/>
    <w:rsid w:val="007028C7"/>
    <w:rsid w:val="00704462"/>
    <w:rsid w:val="00707EB0"/>
    <w:rsid w:val="00710BB0"/>
    <w:rsid w:val="00710C7E"/>
    <w:rsid w:val="00733DE0"/>
    <w:rsid w:val="007357C5"/>
    <w:rsid w:val="007370F4"/>
    <w:rsid w:val="0074032D"/>
    <w:rsid w:val="00740D25"/>
    <w:rsid w:val="00741328"/>
    <w:rsid w:val="00745136"/>
    <w:rsid w:val="00751DDE"/>
    <w:rsid w:val="00756F76"/>
    <w:rsid w:val="00760E8D"/>
    <w:rsid w:val="007642DF"/>
    <w:rsid w:val="007679B9"/>
    <w:rsid w:val="00776572"/>
    <w:rsid w:val="0077738D"/>
    <w:rsid w:val="007774C2"/>
    <w:rsid w:val="007820EE"/>
    <w:rsid w:val="00784E51"/>
    <w:rsid w:val="00787D28"/>
    <w:rsid w:val="0079000C"/>
    <w:rsid w:val="00790D93"/>
    <w:rsid w:val="00791CD7"/>
    <w:rsid w:val="0079430D"/>
    <w:rsid w:val="0079754C"/>
    <w:rsid w:val="007A1395"/>
    <w:rsid w:val="007B19CE"/>
    <w:rsid w:val="007B3E18"/>
    <w:rsid w:val="007B7C23"/>
    <w:rsid w:val="007C0255"/>
    <w:rsid w:val="007C09C8"/>
    <w:rsid w:val="007C0C22"/>
    <w:rsid w:val="007C13ED"/>
    <w:rsid w:val="007C2707"/>
    <w:rsid w:val="007D3572"/>
    <w:rsid w:val="007D501A"/>
    <w:rsid w:val="007E3F65"/>
    <w:rsid w:val="007E5253"/>
    <w:rsid w:val="007E57A5"/>
    <w:rsid w:val="007E68F6"/>
    <w:rsid w:val="007E6EF9"/>
    <w:rsid w:val="007E75A4"/>
    <w:rsid w:val="007F0511"/>
    <w:rsid w:val="007F2AE5"/>
    <w:rsid w:val="007F6AB0"/>
    <w:rsid w:val="007F75FC"/>
    <w:rsid w:val="00803805"/>
    <w:rsid w:val="00804A24"/>
    <w:rsid w:val="0080539F"/>
    <w:rsid w:val="0080582D"/>
    <w:rsid w:val="0080756C"/>
    <w:rsid w:val="00813B8E"/>
    <w:rsid w:val="00831204"/>
    <w:rsid w:val="00831208"/>
    <w:rsid w:val="00835A02"/>
    <w:rsid w:val="008429CF"/>
    <w:rsid w:val="00843E7F"/>
    <w:rsid w:val="00844240"/>
    <w:rsid w:val="008446E2"/>
    <w:rsid w:val="00847E19"/>
    <w:rsid w:val="00850CD3"/>
    <w:rsid w:val="0085112C"/>
    <w:rsid w:val="008601A9"/>
    <w:rsid w:val="0086330E"/>
    <w:rsid w:val="00865B0D"/>
    <w:rsid w:val="00871B33"/>
    <w:rsid w:val="00872949"/>
    <w:rsid w:val="00873F6B"/>
    <w:rsid w:val="008804AC"/>
    <w:rsid w:val="00887874"/>
    <w:rsid w:val="008941DB"/>
    <w:rsid w:val="008A16EA"/>
    <w:rsid w:val="008B03ED"/>
    <w:rsid w:val="008B0761"/>
    <w:rsid w:val="008B51D3"/>
    <w:rsid w:val="008B6162"/>
    <w:rsid w:val="008C04DF"/>
    <w:rsid w:val="008C1971"/>
    <w:rsid w:val="008C5623"/>
    <w:rsid w:val="008C702D"/>
    <w:rsid w:val="008D2CAF"/>
    <w:rsid w:val="008D3ACE"/>
    <w:rsid w:val="008D51CC"/>
    <w:rsid w:val="008E4F95"/>
    <w:rsid w:val="008F4D52"/>
    <w:rsid w:val="008F4E41"/>
    <w:rsid w:val="0090408D"/>
    <w:rsid w:val="00904E6B"/>
    <w:rsid w:val="00906300"/>
    <w:rsid w:val="00906EEC"/>
    <w:rsid w:val="00914204"/>
    <w:rsid w:val="00915C7E"/>
    <w:rsid w:val="00922606"/>
    <w:rsid w:val="00922D31"/>
    <w:rsid w:val="0092559F"/>
    <w:rsid w:val="00931141"/>
    <w:rsid w:val="00935665"/>
    <w:rsid w:val="00935B30"/>
    <w:rsid w:val="00936A4E"/>
    <w:rsid w:val="00941580"/>
    <w:rsid w:val="00941783"/>
    <w:rsid w:val="009443E5"/>
    <w:rsid w:val="00944E0C"/>
    <w:rsid w:val="00950D81"/>
    <w:rsid w:val="009543EB"/>
    <w:rsid w:val="00960013"/>
    <w:rsid w:val="009623AB"/>
    <w:rsid w:val="00967185"/>
    <w:rsid w:val="00970A6B"/>
    <w:rsid w:val="009763C4"/>
    <w:rsid w:val="009803F1"/>
    <w:rsid w:val="009844F7"/>
    <w:rsid w:val="0099079E"/>
    <w:rsid w:val="00991C51"/>
    <w:rsid w:val="00995FFD"/>
    <w:rsid w:val="009A45B0"/>
    <w:rsid w:val="009A57B2"/>
    <w:rsid w:val="009A5EE4"/>
    <w:rsid w:val="009A6A6F"/>
    <w:rsid w:val="009B1B69"/>
    <w:rsid w:val="009C117D"/>
    <w:rsid w:val="009C470D"/>
    <w:rsid w:val="009C638B"/>
    <w:rsid w:val="009D3626"/>
    <w:rsid w:val="009D68FB"/>
    <w:rsid w:val="009E04B3"/>
    <w:rsid w:val="009E0DFC"/>
    <w:rsid w:val="009E57F9"/>
    <w:rsid w:val="009E5B74"/>
    <w:rsid w:val="009E6E86"/>
    <w:rsid w:val="009E7C14"/>
    <w:rsid w:val="009F419C"/>
    <w:rsid w:val="009F43E0"/>
    <w:rsid w:val="00A055A5"/>
    <w:rsid w:val="00A12A7C"/>
    <w:rsid w:val="00A1330E"/>
    <w:rsid w:val="00A245AE"/>
    <w:rsid w:val="00A26A56"/>
    <w:rsid w:val="00A27DA5"/>
    <w:rsid w:val="00A369EE"/>
    <w:rsid w:val="00A40017"/>
    <w:rsid w:val="00A402A1"/>
    <w:rsid w:val="00A44175"/>
    <w:rsid w:val="00A50D22"/>
    <w:rsid w:val="00A512C3"/>
    <w:rsid w:val="00A52E7C"/>
    <w:rsid w:val="00A571FE"/>
    <w:rsid w:val="00A5795A"/>
    <w:rsid w:val="00A60395"/>
    <w:rsid w:val="00A6287E"/>
    <w:rsid w:val="00A77C2C"/>
    <w:rsid w:val="00A80062"/>
    <w:rsid w:val="00A856EB"/>
    <w:rsid w:val="00A8639E"/>
    <w:rsid w:val="00A9022E"/>
    <w:rsid w:val="00AA1165"/>
    <w:rsid w:val="00AA3F31"/>
    <w:rsid w:val="00AA4625"/>
    <w:rsid w:val="00AB1F1A"/>
    <w:rsid w:val="00AC4F34"/>
    <w:rsid w:val="00AC6EC2"/>
    <w:rsid w:val="00AC7E5C"/>
    <w:rsid w:val="00AD66A9"/>
    <w:rsid w:val="00AE3A63"/>
    <w:rsid w:val="00AE5435"/>
    <w:rsid w:val="00AF3ABE"/>
    <w:rsid w:val="00AF6959"/>
    <w:rsid w:val="00B00520"/>
    <w:rsid w:val="00B00F8E"/>
    <w:rsid w:val="00B014D0"/>
    <w:rsid w:val="00B01E82"/>
    <w:rsid w:val="00B03CB0"/>
    <w:rsid w:val="00B041A9"/>
    <w:rsid w:val="00B0465E"/>
    <w:rsid w:val="00B1218F"/>
    <w:rsid w:val="00B13262"/>
    <w:rsid w:val="00B14C20"/>
    <w:rsid w:val="00B16238"/>
    <w:rsid w:val="00B208D6"/>
    <w:rsid w:val="00B2196C"/>
    <w:rsid w:val="00B23F8B"/>
    <w:rsid w:val="00B27724"/>
    <w:rsid w:val="00B30047"/>
    <w:rsid w:val="00B30F3D"/>
    <w:rsid w:val="00B36BBC"/>
    <w:rsid w:val="00B41F2A"/>
    <w:rsid w:val="00B432A0"/>
    <w:rsid w:val="00B46F40"/>
    <w:rsid w:val="00B4738B"/>
    <w:rsid w:val="00B517F7"/>
    <w:rsid w:val="00B52AFC"/>
    <w:rsid w:val="00B52EFE"/>
    <w:rsid w:val="00B60DCA"/>
    <w:rsid w:val="00B63C73"/>
    <w:rsid w:val="00B672B3"/>
    <w:rsid w:val="00B67806"/>
    <w:rsid w:val="00B72B3F"/>
    <w:rsid w:val="00B76DB6"/>
    <w:rsid w:val="00B77DBF"/>
    <w:rsid w:val="00B810DF"/>
    <w:rsid w:val="00B81FBB"/>
    <w:rsid w:val="00B852E7"/>
    <w:rsid w:val="00B902B9"/>
    <w:rsid w:val="00B92C59"/>
    <w:rsid w:val="00B94F1B"/>
    <w:rsid w:val="00B95BFE"/>
    <w:rsid w:val="00B95E5F"/>
    <w:rsid w:val="00B96C22"/>
    <w:rsid w:val="00B972D3"/>
    <w:rsid w:val="00BA0847"/>
    <w:rsid w:val="00BA1705"/>
    <w:rsid w:val="00BA2132"/>
    <w:rsid w:val="00BB4389"/>
    <w:rsid w:val="00BB61BE"/>
    <w:rsid w:val="00BC10CF"/>
    <w:rsid w:val="00BC2797"/>
    <w:rsid w:val="00BC286C"/>
    <w:rsid w:val="00BC4227"/>
    <w:rsid w:val="00BD1366"/>
    <w:rsid w:val="00BD3419"/>
    <w:rsid w:val="00BD43E5"/>
    <w:rsid w:val="00BD59E3"/>
    <w:rsid w:val="00BD7FD7"/>
    <w:rsid w:val="00BE0315"/>
    <w:rsid w:val="00BE05F0"/>
    <w:rsid w:val="00BE1772"/>
    <w:rsid w:val="00BE1DEB"/>
    <w:rsid w:val="00BF0E8E"/>
    <w:rsid w:val="00BF1A7F"/>
    <w:rsid w:val="00C00E65"/>
    <w:rsid w:val="00C00F37"/>
    <w:rsid w:val="00C020AC"/>
    <w:rsid w:val="00C03F51"/>
    <w:rsid w:val="00C10CC7"/>
    <w:rsid w:val="00C1238A"/>
    <w:rsid w:val="00C13225"/>
    <w:rsid w:val="00C14C86"/>
    <w:rsid w:val="00C229F8"/>
    <w:rsid w:val="00C322F1"/>
    <w:rsid w:val="00C33284"/>
    <w:rsid w:val="00C3520D"/>
    <w:rsid w:val="00C371FA"/>
    <w:rsid w:val="00C46F61"/>
    <w:rsid w:val="00C47BB2"/>
    <w:rsid w:val="00C51C28"/>
    <w:rsid w:val="00C53456"/>
    <w:rsid w:val="00C609B8"/>
    <w:rsid w:val="00C60C2D"/>
    <w:rsid w:val="00C70043"/>
    <w:rsid w:val="00C73861"/>
    <w:rsid w:val="00C7432C"/>
    <w:rsid w:val="00C75791"/>
    <w:rsid w:val="00C76304"/>
    <w:rsid w:val="00C77AD3"/>
    <w:rsid w:val="00C84955"/>
    <w:rsid w:val="00C86467"/>
    <w:rsid w:val="00C95C72"/>
    <w:rsid w:val="00C96B86"/>
    <w:rsid w:val="00C97DF7"/>
    <w:rsid w:val="00CA1A6A"/>
    <w:rsid w:val="00CA6108"/>
    <w:rsid w:val="00CB766B"/>
    <w:rsid w:val="00CB7AFC"/>
    <w:rsid w:val="00CC356D"/>
    <w:rsid w:val="00CD109D"/>
    <w:rsid w:val="00CD1E9D"/>
    <w:rsid w:val="00CD6ABB"/>
    <w:rsid w:val="00CD6B7E"/>
    <w:rsid w:val="00CE128C"/>
    <w:rsid w:val="00CE3389"/>
    <w:rsid w:val="00CE5CF2"/>
    <w:rsid w:val="00CE601B"/>
    <w:rsid w:val="00CE65F6"/>
    <w:rsid w:val="00D00A5D"/>
    <w:rsid w:val="00D00A87"/>
    <w:rsid w:val="00D02F2F"/>
    <w:rsid w:val="00D10D47"/>
    <w:rsid w:val="00D13087"/>
    <w:rsid w:val="00D16FA0"/>
    <w:rsid w:val="00D26DCE"/>
    <w:rsid w:val="00D33CD7"/>
    <w:rsid w:val="00D50084"/>
    <w:rsid w:val="00D5130A"/>
    <w:rsid w:val="00D51769"/>
    <w:rsid w:val="00D522D8"/>
    <w:rsid w:val="00D5491C"/>
    <w:rsid w:val="00D554E8"/>
    <w:rsid w:val="00D5748E"/>
    <w:rsid w:val="00D612A9"/>
    <w:rsid w:val="00D66935"/>
    <w:rsid w:val="00D772A3"/>
    <w:rsid w:val="00D80021"/>
    <w:rsid w:val="00D8403C"/>
    <w:rsid w:val="00D8724C"/>
    <w:rsid w:val="00D873D6"/>
    <w:rsid w:val="00D938C1"/>
    <w:rsid w:val="00DA47A8"/>
    <w:rsid w:val="00DB3592"/>
    <w:rsid w:val="00DB4C93"/>
    <w:rsid w:val="00DB74D4"/>
    <w:rsid w:val="00DB7A24"/>
    <w:rsid w:val="00DC3F8A"/>
    <w:rsid w:val="00DD46E9"/>
    <w:rsid w:val="00DD4A61"/>
    <w:rsid w:val="00DE0D00"/>
    <w:rsid w:val="00DE16CD"/>
    <w:rsid w:val="00DE6492"/>
    <w:rsid w:val="00DF280B"/>
    <w:rsid w:val="00DF28B7"/>
    <w:rsid w:val="00DF68C0"/>
    <w:rsid w:val="00DF7F5A"/>
    <w:rsid w:val="00E00FFD"/>
    <w:rsid w:val="00E01133"/>
    <w:rsid w:val="00E04C02"/>
    <w:rsid w:val="00E053B2"/>
    <w:rsid w:val="00E139D5"/>
    <w:rsid w:val="00E14CA5"/>
    <w:rsid w:val="00E152DF"/>
    <w:rsid w:val="00E22D1B"/>
    <w:rsid w:val="00E235F5"/>
    <w:rsid w:val="00E23783"/>
    <w:rsid w:val="00E24D81"/>
    <w:rsid w:val="00E26411"/>
    <w:rsid w:val="00E307B6"/>
    <w:rsid w:val="00E407FD"/>
    <w:rsid w:val="00E41AD6"/>
    <w:rsid w:val="00E42017"/>
    <w:rsid w:val="00E42730"/>
    <w:rsid w:val="00E46268"/>
    <w:rsid w:val="00E51539"/>
    <w:rsid w:val="00E53B4B"/>
    <w:rsid w:val="00E55854"/>
    <w:rsid w:val="00E628AD"/>
    <w:rsid w:val="00E64339"/>
    <w:rsid w:val="00E677BD"/>
    <w:rsid w:val="00E70C44"/>
    <w:rsid w:val="00E72B6E"/>
    <w:rsid w:val="00E75305"/>
    <w:rsid w:val="00E8481E"/>
    <w:rsid w:val="00E872A7"/>
    <w:rsid w:val="00E94260"/>
    <w:rsid w:val="00EA19E9"/>
    <w:rsid w:val="00EA2903"/>
    <w:rsid w:val="00EA369D"/>
    <w:rsid w:val="00EA411E"/>
    <w:rsid w:val="00EA641F"/>
    <w:rsid w:val="00EA6A5A"/>
    <w:rsid w:val="00EB19E0"/>
    <w:rsid w:val="00EB5A80"/>
    <w:rsid w:val="00EC07DD"/>
    <w:rsid w:val="00EC0D7C"/>
    <w:rsid w:val="00EC3652"/>
    <w:rsid w:val="00EC58A2"/>
    <w:rsid w:val="00EC7F14"/>
    <w:rsid w:val="00ED4A79"/>
    <w:rsid w:val="00EE220A"/>
    <w:rsid w:val="00EE2853"/>
    <w:rsid w:val="00EE547C"/>
    <w:rsid w:val="00EF2567"/>
    <w:rsid w:val="00EF5D36"/>
    <w:rsid w:val="00EF66FC"/>
    <w:rsid w:val="00F0135B"/>
    <w:rsid w:val="00F02E73"/>
    <w:rsid w:val="00F10140"/>
    <w:rsid w:val="00F1016D"/>
    <w:rsid w:val="00F11BAF"/>
    <w:rsid w:val="00F11CE3"/>
    <w:rsid w:val="00F16FDF"/>
    <w:rsid w:val="00F17DCE"/>
    <w:rsid w:val="00F22750"/>
    <w:rsid w:val="00F23896"/>
    <w:rsid w:val="00F23CA1"/>
    <w:rsid w:val="00F2401A"/>
    <w:rsid w:val="00F2646F"/>
    <w:rsid w:val="00F27E65"/>
    <w:rsid w:val="00F36FDA"/>
    <w:rsid w:val="00F405C9"/>
    <w:rsid w:val="00F40A19"/>
    <w:rsid w:val="00F414CD"/>
    <w:rsid w:val="00F414F8"/>
    <w:rsid w:val="00F44FA1"/>
    <w:rsid w:val="00F47626"/>
    <w:rsid w:val="00F47CAB"/>
    <w:rsid w:val="00F50275"/>
    <w:rsid w:val="00F505C7"/>
    <w:rsid w:val="00F51366"/>
    <w:rsid w:val="00F54824"/>
    <w:rsid w:val="00F566F6"/>
    <w:rsid w:val="00F56CE1"/>
    <w:rsid w:val="00F62D01"/>
    <w:rsid w:val="00F62EE5"/>
    <w:rsid w:val="00F669C5"/>
    <w:rsid w:val="00F66E74"/>
    <w:rsid w:val="00F72DEA"/>
    <w:rsid w:val="00F803B0"/>
    <w:rsid w:val="00F80E14"/>
    <w:rsid w:val="00F80E25"/>
    <w:rsid w:val="00F869B7"/>
    <w:rsid w:val="00F9005C"/>
    <w:rsid w:val="00F904AE"/>
    <w:rsid w:val="00FA0966"/>
    <w:rsid w:val="00FA6905"/>
    <w:rsid w:val="00FA7A01"/>
    <w:rsid w:val="00FB03E9"/>
    <w:rsid w:val="00FB34C6"/>
    <w:rsid w:val="00FB4456"/>
    <w:rsid w:val="00FB49BD"/>
    <w:rsid w:val="00FB5D74"/>
    <w:rsid w:val="00FC1667"/>
    <w:rsid w:val="00FC3A0E"/>
    <w:rsid w:val="00FD0A3A"/>
    <w:rsid w:val="00FD16AF"/>
    <w:rsid w:val="00FD1F4D"/>
    <w:rsid w:val="00FD2A3E"/>
    <w:rsid w:val="00FD7077"/>
    <w:rsid w:val="00FE0937"/>
    <w:rsid w:val="00FE5BBC"/>
    <w:rsid w:val="00FF17C9"/>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D19C065"/>
  <w14:defaultImageDpi w14:val="300"/>
  <w15:docId w15:val="{63070BA6-9903-43FB-AB09-BF42D0B1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aliases w:val="hd,he,h,Cabeçalho superior,Heading 1a,HeaderNN"/>
    <w:basedOn w:val="Normal"/>
    <w:link w:val="CabealhoChar"/>
    <w:unhideWhenUsed/>
    <w:rsid w:val="007B3E18"/>
    <w:pPr>
      <w:tabs>
        <w:tab w:val="center" w:pos="4252"/>
        <w:tab w:val="right" w:pos="8504"/>
      </w:tabs>
    </w:pPr>
  </w:style>
  <w:style w:type="character" w:customStyle="1" w:styleId="CabealhoChar">
    <w:name w:val="Cabeçalho Char"/>
    <w:aliases w:val="hd Char,he Char,h Char,Cabeçalho superior Char,Heading 1a Char,HeaderNN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0">
    <w:name w:val="Nivel1"/>
    <w:basedOn w:val="Ttulo1"/>
    <w:next w:val="Normal"/>
    <w:link w:val="Nivel1Char"/>
    <w:qFormat/>
    <w:rsid w:val="0048130E"/>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0"/>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uiPriority w:val="34"/>
    <w:qFormat/>
    <w:rsid w:val="0047502B"/>
    <w:pPr>
      <w:ind w:left="720"/>
      <w:contextualSpacing/>
    </w:pPr>
  </w:style>
  <w:style w:type="paragraph" w:styleId="SemEspaamento">
    <w:name w:val="No Spacing"/>
    <w:aliases w:val="Bullets"/>
    <w:link w:val="SemEspaamentoChar"/>
    <w:uiPriority w:val="1"/>
    <w:qFormat/>
    <w:rsid w:val="00620282"/>
    <w:rPr>
      <w:rFonts w:ascii="Calibri" w:eastAsia="Calibri" w:hAnsi="Calibri"/>
      <w:sz w:val="22"/>
      <w:szCs w:val="22"/>
      <w:lang w:eastAsia="en-US"/>
    </w:rPr>
  </w:style>
  <w:style w:type="character" w:customStyle="1" w:styleId="SemEspaamentoChar">
    <w:name w:val="Sem Espaçamento Char"/>
    <w:aliases w:val="Bullets Char"/>
    <w:link w:val="SemEspaamento"/>
    <w:uiPriority w:val="1"/>
    <w:locked/>
    <w:rsid w:val="00620282"/>
    <w:rPr>
      <w:rFonts w:ascii="Calibri" w:eastAsia="Calibri" w:hAnsi="Calibri"/>
      <w:sz w:val="22"/>
      <w:szCs w:val="22"/>
      <w:lang w:eastAsia="en-US"/>
    </w:rPr>
  </w:style>
  <w:style w:type="paragraph" w:customStyle="1" w:styleId="Nivel2">
    <w:name w:val="Nivel 2"/>
    <w:link w:val="Nivel2Char"/>
    <w:qFormat/>
    <w:rsid w:val="00B95E5F"/>
    <w:pPr>
      <w:numPr>
        <w:ilvl w:val="1"/>
        <w:numId w:val="36"/>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B95E5F"/>
    <w:pPr>
      <w:numPr>
        <w:ilvl w:val="0"/>
      </w:numPr>
      <w:tabs>
        <w:tab w:val="num" w:pos="360"/>
        <w:tab w:val="num" w:pos="420"/>
      </w:tabs>
      <w:ind w:left="142" w:firstLine="0"/>
    </w:pPr>
    <w:rPr>
      <w:rFonts w:cs="Arial"/>
      <w:b/>
    </w:rPr>
  </w:style>
  <w:style w:type="character" w:customStyle="1" w:styleId="Nivel2Char">
    <w:name w:val="Nivel 2 Char"/>
    <w:link w:val="Nivel2"/>
    <w:rsid w:val="00B95E5F"/>
    <w:rPr>
      <w:rFonts w:ascii="Ecofont_Spranq_eco_Sans" w:eastAsia="Arial Unicode MS" w:hAnsi="Ecofont_Spranq_eco_Sans"/>
    </w:rPr>
  </w:style>
  <w:style w:type="paragraph" w:customStyle="1" w:styleId="Nivel3">
    <w:name w:val="Nivel 3"/>
    <w:basedOn w:val="Nivel2"/>
    <w:qFormat/>
    <w:rsid w:val="00B95E5F"/>
    <w:pPr>
      <w:numPr>
        <w:ilvl w:val="2"/>
      </w:numPr>
      <w:tabs>
        <w:tab w:val="num" w:pos="360"/>
        <w:tab w:val="num" w:pos="2880"/>
      </w:tabs>
      <w:ind w:left="1134" w:firstLine="0"/>
    </w:pPr>
    <w:rPr>
      <w:rFonts w:cs="Arial"/>
      <w:color w:val="000000"/>
    </w:rPr>
  </w:style>
  <w:style w:type="paragraph" w:customStyle="1" w:styleId="Nivel4">
    <w:name w:val="Nivel 4"/>
    <w:basedOn w:val="Nivel3"/>
    <w:qFormat/>
    <w:rsid w:val="00B95E5F"/>
    <w:pPr>
      <w:numPr>
        <w:ilvl w:val="3"/>
      </w:numPr>
      <w:tabs>
        <w:tab w:val="num" w:pos="360"/>
        <w:tab w:val="num" w:pos="2880"/>
        <w:tab w:val="num" w:pos="3960"/>
      </w:tabs>
      <w:ind w:left="1701" w:firstLine="0"/>
    </w:pPr>
  </w:style>
  <w:style w:type="paragraph" w:customStyle="1" w:styleId="Nivel5">
    <w:name w:val="Nivel 5"/>
    <w:basedOn w:val="Nivel4"/>
    <w:qFormat/>
    <w:rsid w:val="00B95E5F"/>
    <w:pPr>
      <w:numPr>
        <w:ilvl w:val="4"/>
      </w:numPr>
      <w:tabs>
        <w:tab w:val="num" w:pos="360"/>
        <w:tab w:val="num" w:pos="2880"/>
        <w:tab w:val="num" w:pos="5400"/>
      </w:tabs>
      <w:ind w:left="2268" w:firstLine="0"/>
    </w:pPr>
  </w:style>
  <w:style w:type="character" w:styleId="nfase">
    <w:name w:val="Emphasis"/>
    <w:qFormat/>
    <w:rsid w:val="00B95E5F"/>
    <w:rPr>
      <w:i/>
      <w:iCs/>
    </w:rPr>
  </w:style>
  <w:style w:type="paragraph" w:customStyle="1" w:styleId="Nivel01">
    <w:name w:val="Nivel 01"/>
    <w:basedOn w:val="Ttulo1"/>
    <w:next w:val="Normal"/>
    <w:qFormat/>
    <w:rsid w:val="0080539F"/>
    <w:pPr>
      <w:spacing w:before="480" w:after="120" w:line="276" w:lineRule="auto"/>
      <w:ind w:left="360" w:right="-15" w:hanging="360"/>
      <w:jc w:val="both"/>
    </w:pPr>
    <w:rPr>
      <w:rFonts w:ascii="Arial" w:hAnsi="Arial"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minuta.dotx</Template>
  <TotalTime>104</TotalTime>
  <Pages>8</Pages>
  <Words>2673</Words>
  <Characters>14436</Characters>
  <Application>Microsoft Office Word</Application>
  <DocSecurity>0</DocSecurity>
  <Lines>120</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Gustavo Guilherme Gonzaga</cp:lastModifiedBy>
  <cp:revision>15</cp:revision>
  <cp:lastPrinted>2010-11-03T20:07:00Z</cp:lastPrinted>
  <dcterms:created xsi:type="dcterms:W3CDTF">2017-09-05T13:37:00Z</dcterms:created>
  <dcterms:modified xsi:type="dcterms:W3CDTF">2018-01-23T18:06:00Z</dcterms:modified>
</cp:coreProperties>
</file>